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EF" w:rsidRDefault="006930EF" w:rsidP="006930EF">
      <w:pPr>
        <w:ind w:right="1620"/>
        <w:jc w:val="center"/>
        <w:rPr>
          <w:sz w:val="24"/>
          <w:lang w:val="el-GR"/>
        </w:rPr>
      </w:pPr>
      <w:r>
        <w:rPr>
          <w:noProof/>
          <w:sz w:val="24"/>
          <w:lang w:val="el-GR" w:eastAsia="el-GR"/>
        </w:rPr>
        <w:drawing>
          <wp:inline distT="0" distB="0" distL="0" distR="0">
            <wp:extent cx="1657350" cy="1288177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λλ-μπλ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50" cy="129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1D" w:rsidRDefault="0022731D" w:rsidP="006930EF">
      <w:pPr>
        <w:ind w:right="1620"/>
        <w:jc w:val="center"/>
        <w:rPr>
          <w:sz w:val="24"/>
          <w:lang w:val="el-GR"/>
        </w:rPr>
      </w:pPr>
      <w:r>
        <w:rPr>
          <w:rFonts w:ascii="Times New Roman" w:hAnsi="Times New Roman" w:cs="Times New Roman"/>
          <w:noProof/>
          <w:sz w:val="24"/>
          <w:lang w:val="el-GR" w:eastAsia="el-GR"/>
        </w:rPr>
        <w:drawing>
          <wp:inline distT="0" distB="0" distL="0" distR="0" wp14:anchorId="2AA612B5" wp14:editId="40287F66">
            <wp:extent cx="4788535" cy="1407274"/>
            <wp:effectExtent l="0" t="0" r="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ρομποτική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2558" cy="14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EF" w:rsidRPr="0094259D" w:rsidRDefault="006930EF" w:rsidP="006930EF">
      <w:pPr>
        <w:ind w:right="1620"/>
        <w:jc w:val="center"/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</w:pPr>
      <w:proofErr w:type="spellStart"/>
      <w:r w:rsidRPr="006930EF">
        <w:rPr>
          <w:rFonts w:ascii="Times New Roman" w:hAnsi="Times New Roman" w:cs="Times New Roman"/>
          <w:color w:val="44546A" w:themeColor="text2"/>
          <w:sz w:val="28"/>
          <w:szCs w:val="28"/>
        </w:rPr>
        <w:t>AegeanRobotics</w:t>
      </w:r>
      <w:proofErr w:type="spellEnd"/>
      <w:r w:rsidRPr="0094259D"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 xml:space="preserve"> </w:t>
      </w:r>
      <w:r w:rsidRPr="006930EF">
        <w:rPr>
          <w:rFonts w:ascii="Times New Roman" w:hAnsi="Times New Roman" w:cs="Times New Roman"/>
          <w:color w:val="44546A" w:themeColor="text2"/>
          <w:sz w:val="28"/>
          <w:szCs w:val="28"/>
        </w:rPr>
        <w:t>Competition</w:t>
      </w:r>
      <w:r w:rsidRPr="0094259D">
        <w:rPr>
          <w:rFonts w:ascii="Times New Roman" w:hAnsi="Times New Roman" w:cs="Times New Roman"/>
          <w:color w:val="44546A" w:themeColor="text2"/>
          <w:sz w:val="28"/>
          <w:szCs w:val="28"/>
          <w:lang w:val="el-GR"/>
        </w:rPr>
        <w:t xml:space="preserve"> 2019</w:t>
      </w:r>
    </w:p>
    <w:p w:rsidR="0022731D" w:rsidRPr="0094259D" w:rsidRDefault="006930EF" w:rsidP="0022731D">
      <w:pPr>
        <w:ind w:right="1620"/>
        <w:jc w:val="center"/>
        <w:rPr>
          <w:rFonts w:ascii="Times New Roman" w:hAnsi="Times New Roman" w:cs="Times New Roman"/>
          <w:sz w:val="24"/>
          <w:lang w:val="el-GR"/>
        </w:rPr>
      </w:pPr>
      <w:r w:rsidRPr="006930EF">
        <w:rPr>
          <w:rFonts w:ascii="Times New Roman" w:hAnsi="Times New Roman" w:cs="Times New Roman"/>
          <w:sz w:val="24"/>
          <w:lang w:val="el-GR"/>
        </w:rPr>
        <w:t>ΔΕΛΤΙΟ</w:t>
      </w:r>
      <w:r w:rsidRPr="0094259D">
        <w:rPr>
          <w:rFonts w:ascii="Times New Roman" w:hAnsi="Times New Roman" w:cs="Times New Roman"/>
          <w:sz w:val="24"/>
          <w:lang w:val="el-GR"/>
        </w:rPr>
        <w:t xml:space="preserve"> </w:t>
      </w:r>
      <w:r w:rsidRPr="006930EF">
        <w:rPr>
          <w:rFonts w:ascii="Times New Roman" w:hAnsi="Times New Roman" w:cs="Times New Roman"/>
          <w:sz w:val="24"/>
          <w:lang w:val="el-GR"/>
        </w:rPr>
        <w:t>ΤΥΠΟΥ</w:t>
      </w:r>
    </w:p>
    <w:p w:rsidR="003D2E2B" w:rsidRPr="006930EF" w:rsidRDefault="003D2E2B" w:rsidP="0022731D">
      <w:pPr>
        <w:jc w:val="both"/>
        <w:rPr>
          <w:rFonts w:ascii="Times New Roman" w:hAnsi="Times New Roman" w:cs="Times New Roman"/>
          <w:sz w:val="24"/>
          <w:lang w:val="el-GR"/>
        </w:rPr>
      </w:pPr>
      <w:r w:rsidRPr="006930EF">
        <w:rPr>
          <w:rFonts w:ascii="Times New Roman" w:hAnsi="Times New Roman" w:cs="Times New Roman"/>
          <w:sz w:val="24"/>
          <w:lang w:val="el-GR"/>
        </w:rPr>
        <w:t>Η Ομάδα Α</w:t>
      </w:r>
      <w:r w:rsidRPr="006930EF">
        <w:rPr>
          <w:rFonts w:ascii="Times New Roman" w:hAnsi="Times New Roman" w:cs="Times New Roman"/>
          <w:sz w:val="24"/>
        </w:rPr>
        <w:t>egeanRobotics</w:t>
      </w:r>
      <w:r w:rsidRPr="006930EF">
        <w:rPr>
          <w:rFonts w:ascii="Times New Roman" w:hAnsi="Times New Roman" w:cs="Times New Roman"/>
          <w:sz w:val="24"/>
          <w:lang w:val="el-GR"/>
        </w:rPr>
        <w:t xml:space="preserve"> του εργαστηρίου Τεχνητής Νοημοσύνης και Στήριξης Αποφάσεων του Τμήματος Μηχανικών Πληροφοριακών και Επικοινωνιακών Συστημάτων του Πανεπιστημίου Αιγαίου, διοργανώνει για τρίτη συνεχή  χρονιά, τον πανελλήνιο  διαγωνισμό </w:t>
      </w:r>
      <w:r w:rsidR="00DD3E8D">
        <w:rPr>
          <w:rFonts w:ascii="Times New Roman" w:hAnsi="Times New Roman" w:cs="Times New Roman"/>
          <w:sz w:val="24"/>
          <w:lang w:val="el-GR"/>
        </w:rPr>
        <w:t xml:space="preserve">εκπαιδευτικής ρομποτικής, </w:t>
      </w:r>
      <w:proofErr w:type="spellStart"/>
      <w:r w:rsidRPr="006930EF">
        <w:rPr>
          <w:rFonts w:ascii="Times New Roman" w:hAnsi="Times New Roman" w:cs="Times New Roman"/>
          <w:sz w:val="24"/>
          <w:lang w:val="el-GR"/>
        </w:rPr>
        <w:t>AegeanRobotics</w:t>
      </w:r>
      <w:proofErr w:type="spellEnd"/>
      <w:r w:rsidRPr="006930EF">
        <w:rPr>
          <w:rFonts w:ascii="Times New Roman" w:hAnsi="Times New Roman" w:cs="Times New Roman"/>
          <w:sz w:val="24"/>
          <w:lang w:val="el-GR"/>
        </w:rPr>
        <w:t xml:space="preserve"> </w:t>
      </w:r>
      <w:proofErr w:type="spellStart"/>
      <w:r w:rsidRPr="006930EF">
        <w:rPr>
          <w:rFonts w:ascii="Times New Roman" w:hAnsi="Times New Roman" w:cs="Times New Roman"/>
          <w:sz w:val="24"/>
          <w:lang w:val="el-GR"/>
        </w:rPr>
        <w:t>Competition</w:t>
      </w:r>
      <w:proofErr w:type="spellEnd"/>
      <w:r w:rsidRPr="006930EF">
        <w:rPr>
          <w:rFonts w:ascii="Times New Roman" w:hAnsi="Times New Roman" w:cs="Times New Roman"/>
          <w:sz w:val="24"/>
          <w:lang w:val="el-GR"/>
        </w:rPr>
        <w:t xml:space="preserve"> 2019.</w:t>
      </w:r>
    </w:p>
    <w:p w:rsidR="006930EF" w:rsidRPr="006930EF" w:rsidRDefault="003D2E2B" w:rsidP="0022731D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lang w:val="el-GR"/>
        </w:rPr>
      </w:pPr>
      <w:r w:rsidRPr="006930EF">
        <w:rPr>
          <w:rFonts w:ascii="Times New Roman" w:hAnsi="Times New Roman" w:cs="Times New Roman"/>
          <w:sz w:val="24"/>
          <w:lang w:val="el-GR"/>
        </w:rPr>
        <w:t xml:space="preserve">Ο διαγωνισμός </w:t>
      </w:r>
      <w:r w:rsidR="006930EF" w:rsidRPr="006930EF">
        <w:rPr>
          <w:rFonts w:ascii="Times New Roman" w:hAnsi="Times New Roman" w:cs="Times New Roman"/>
          <w:sz w:val="24"/>
          <w:lang w:val="el-GR"/>
        </w:rPr>
        <w:t xml:space="preserve">θα διεξαχθεί το Σαββατοκύριακο </w:t>
      </w:r>
      <w:r w:rsidR="006930EF" w:rsidRPr="0022731D">
        <w:rPr>
          <w:rFonts w:ascii="Times New Roman" w:hAnsi="Times New Roman" w:cs="Times New Roman"/>
          <w:b/>
          <w:sz w:val="24"/>
          <w:lang w:val="el-GR"/>
        </w:rPr>
        <w:t>13 &amp; 14 Απριλίου</w:t>
      </w:r>
      <w:r w:rsidR="006930EF" w:rsidRPr="006930EF">
        <w:rPr>
          <w:rFonts w:ascii="Times New Roman" w:hAnsi="Times New Roman" w:cs="Times New Roman"/>
          <w:sz w:val="24"/>
          <w:lang w:val="el-GR"/>
        </w:rPr>
        <w:t xml:space="preserve">, στο κλειστό Γυμναστήριο στο </w:t>
      </w:r>
      <w:proofErr w:type="spellStart"/>
      <w:r w:rsidR="006930EF" w:rsidRPr="006930EF">
        <w:rPr>
          <w:rFonts w:ascii="Times New Roman" w:hAnsi="Times New Roman" w:cs="Times New Roman"/>
          <w:sz w:val="24"/>
          <w:lang w:val="el-GR"/>
        </w:rPr>
        <w:t>Καρλόβασι</w:t>
      </w:r>
      <w:proofErr w:type="spellEnd"/>
      <w:r w:rsidR="006930EF" w:rsidRPr="006930EF">
        <w:rPr>
          <w:rFonts w:ascii="Times New Roman" w:hAnsi="Times New Roman" w:cs="Times New Roman"/>
          <w:sz w:val="24"/>
          <w:lang w:val="el-GR"/>
        </w:rPr>
        <w:t xml:space="preserve"> της Σάμου.</w:t>
      </w:r>
    </w:p>
    <w:p w:rsidR="006930EF" w:rsidRPr="006930EF" w:rsidRDefault="006930EF" w:rsidP="0022731D">
      <w:pPr>
        <w:jc w:val="both"/>
        <w:rPr>
          <w:rFonts w:ascii="Times New Roman" w:hAnsi="Times New Roman" w:cs="Times New Roman"/>
          <w:sz w:val="24"/>
          <w:lang w:val="el-GR"/>
        </w:rPr>
      </w:pPr>
      <w:r w:rsidRPr="006930EF">
        <w:rPr>
          <w:rFonts w:ascii="Times New Roman" w:hAnsi="Times New Roman" w:cs="Times New Roman"/>
          <w:sz w:val="24"/>
          <w:lang w:val="el-GR"/>
        </w:rPr>
        <w:t>Θα παρουσιαστούν ομάδες από όλη την Ελλάδα και συστήματα ποικίλης ρομποτικής δυσκολίας και από τις τρεις βαθμίδες εκπαίδευσης, ιδιωτικού και δημόσιου χώρου.</w:t>
      </w:r>
    </w:p>
    <w:p w:rsidR="006930EF" w:rsidRPr="006930EF" w:rsidRDefault="006930EF" w:rsidP="0022731D">
      <w:pPr>
        <w:jc w:val="both"/>
        <w:rPr>
          <w:rFonts w:ascii="Times New Roman" w:hAnsi="Times New Roman" w:cs="Times New Roman"/>
          <w:sz w:val="24"/>
          <w:lang w:val="el-GR"/>
        </w:rPr>
      </w:pPr>
      <w:r w:rsidRPr="006930EF">
        <w:rPr>
          <w:rFonts w:ascii="Times New Roman" w:hAnsi="Times New Roman" w:cs="Times New Roman"/>
          <w:sz w:val="24"/>
          <w:lang w:val="el-GR"/>
        </w:rPr>
        <w:t xml:space="preserve"> Και φέτος στα πλαίσια του διαγωνισμού, θα παρουσιαστούν καινοτομίες όπως κοινωνική προσφορά, εξ’ αποστάσεως συμμετοχές και συνεργασία με Ισπανικό πανεπιστήμιο, ενώ νέες εκπλήξεις θα ανακοινωθούν και για την επόμενη χρονιά.</w:t>
      </w:r>
    </w:p>
    <w:p w:rsidR="006930EF" w:rsidRPr="006930EF" w:rsidRDefault="006930EF" w:rsidP="0022731D">
      <w:pPr>
        <w:jc w:val="both"/>
        <w:rPr>
          <w:rFonts w:ascii="Times New Roman" w:hAnsi="Times New Roman" w:cs="Times New Roman"/>
          <w:sz w:val="24"/>
          <w:lang w:val="el-GR"/>
        </w:rPr>
      </w:pPr>
      <w:r w:rsidRPr="006930EF">
        <w:rPr>
          <w:rFonts w:ascii="Times New Roman" w:hAnsi="Times New Roman" w:cs="Times New Roman"/>
          <w:sz w:val="24"/>
          <w:lang w:val="el-GR"/>
        </w:rPr>
        <w:t xml:space="preserve">Εκπαιδευτική έκπληξη αποτελούν  τα βραβεία του φετινού διαγωνισμού που επιμελήθηκε η ομάδα </w:t>
      </w:r>
      <w:r w:rsidRPr="006930EF">
        <w:rPr>
          <w:rFonts w:ascii="Times New Roman" w:hAnsi="Times New Roman" w:cs="Times New Roman"/>
          <w:sz w:val="24"/>
        </w:rPr>
        <w:t>AegeanRobotics</w:t>
      </w:r>
      <w:r w:rsidRPr="006930EF">
        <w:rPr>
          <w:rFonts w:ascii="Times New Roman" w:hAnsi="Times New Roman" w:cs="Times New Roman"/>
          <w:sz w:val="24"/>
          <w:lang w:val="el-GR"/>
        </w:rPr>
        <w:t>, με τη συνδρομή της ΕΕΤΝ (Ελληνική Εταιρείας Τεχνητής Νοημοσύνης) και άλλων χορηγών.</w:t>
      </w:r>
    </w:p>
    <w:p w:rsidR="0022731D" w:rsidRDefault="0022731D" w:rsidP="0022731D">
      <w:pPr>
        <w:ind w:right="1620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242811">
        <w:rPr>
          <w:rFonts w:ascii="Times New Roman" w:hAnsi="Times New Roman" w:cs="Times New Roman"/>
          <w:i/>
          <w:sz w:val="24"/>
          <w:lang w:val="el-GR"/>
        </w:rPr>
        <w:t>Καρλόβασι</w:t>
      </w:r>
      <w:proofErr w:type="spellEnd"/>
      <w:r w:rsidRPr="00242811">
        <w:rPr>
          <w:rFonts w:ascii="Times New Roman" w:hAnsi="Times New Roman" w:cs="Times New Roman"/>
          <w:i/>
          <w:sz w:val="24"/>
        </w:rPr>
        <w:t>, 9/4/2019</w:t>
      </w:r>
    </w:p>
    <w:p w:rsidR="0094259D" w:rsidRDefault="0094259D" w:rsidP="0094259D">
      <w:pPr>
        <w:ind w:left="4320" w:right="1620"/>
        <w:jc w:val="center"/>
        <w:rPr>
          <w:rFonts w:ascii="Times New Roman" w:hAnsi="Times New Roman" w:cs="Times New Roman"/>
          <w:i/>
          <w:sz w:val="24"/>
          <w:lang w:val="el-GR"/>
        </w:rPr>
      </w:pPr>
      <w:proofErr w:type="spellStart"/>
      <w:r>
        <w:rPr>
          <w:rFonts w:ascii="Times New Roman" w:hAnsi="Times New Roman" w:cs="Times New Roman"/>
          <w:i/>
          <w:sz w:val="24"/>
          <w:lang w:val="el-GR"/>
        </w:rPr>
        <w:t>Εργίνα</w:t>
      </w:r>
      <w:proofErr w:type="spellEnd"/>
      <w:r>
        <w:rPr>
          <w:rFonts w:ascii="Times New Roman" w:hAnsi="Times New Roman" w:cs="Times New Roman"/>
          <w:i/>
          <w:sz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lang w:val="el-GR"/>
        </w:rPr>
        <w:t>Καβαλλιεράτου</w:t>
      </w:r>
      <w:proofErr w:type="spellEnd"/>
    </w:p>
    <w:p w:rsidR="0094259D" w:rsidRDefault="0094259D" w:rsidP="0094259D">
      <w:pPr>
        <w:ind w:left="3600" w:right="746"/>
        <w:jc w:val="center"/>
        <w:rPr>
          <w:rFonts w:ascii="Times New Roman" w:hAnsi="Times New Roman" w:cs="Times New Roman"/>
          <w:i/>
          <w:sz w:val="24"/>
          <w:lang w:val="el-GR"/>
        </w:rPr>
      </w:pPr>
      <w:r>
        <w:rPr>
          <w:rFonts w:ascii="Times New Roman" w:hAnsi="Times New Roman" w:cs="Times New Roman"/>
          <w:i/>
          <w:sz w:val="24"/>
          <w:lang w:val="el-GR"/>
        </w:rPr>
        <w:t>Αναπληρώτρια Καθηγήτρια</w:t>
      </w:r>
    </w:p>
    <w:p w:rsidR="0094259D" w:rsidRDefault="0094259D" w:rsidP="0094259D">
      <w:pPr>
        <w:ind w:left="3600" w:right="746"/>
        <w:jc w:val="center"/>
        <w:rPr>
          <w:rFonts w:ascii="Times New Roman" w:hAnsi="Times New Roman" w:cs="Times New Roman"/>
          <w:i/>
          <w:sz w:val="24"/>
        </w:rPr>
      </w:pPr>
      <w:hyperlink r:id="rId6" w:history="1">
        <w:r w:rsidRPr="0001459C">
          <w:rPr>
            <w:rStyle w:val="Hyperlink"/>
            <w:rFonts w:ascii="Times New Roman" w:hAnsi="Times New Roman" w:cs="Times New Roman"/>
            <w:i/>
            <w:sz w:val="24"/>
          </w:rPr>
          <w:t>kavallieratou@aegean.gr</w:t>
        </w:r>
      </w:hyperlink>
    </w:p>
    <w:p w:rsidR="003D2E2B" w:rsidRPr="006930EF" w:rsidRDefault="0094259D" w:rsidP="0094259D">
      <w:pPr>
        <w:ind w:left="3600" w:right="746"/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i/>
          <w:sz w:val="24"/>
        </w:rPr>
        <w:t>6977931514</w:t>
      </w:r>
      <w:bookmarkStart w:id="0" w:name="_GoBack"/>
      <w:bookmarkEnd w:id="0"/>
    </w:p>
    <w:p w:rsidR="003D2E2B" w:rsidRPr="003D2E2B" w:rsidRDefault="003D2E2B" w:rsidP="0022731D">
      <w:pPr>
        <w:jc w:val="both"/>
        <w:rPr>
          <w:sz w:val="24"/>
          <w:lang w:val="el-GR"/>
        </w:rPr>
      </w:pPr>
    </w:p>
    <w:p w:rsidR="004008CD" w:rsidRPr="003D2E2B" w:rsidRDefault="004008CD" w:rsidP="0022731D">
      <w:pPr>
        <w:rPr>
          <w:lang w:val="el-GR"/>
        </w:rPr>
      </w:pPr>
    </w:p>
    <w:sectPr w:rsidR="004008CD" w:rsidRPr="003D2E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E2B"/>
    <w:rsid w:val="0022731D"/>
    <w:rsid w:val="00242811"/>
    <w:rsid w:val="003D2E2B"/>
    <w:rsid w:val="004008CD"/>
    <w:rsid w:val="006930EF"/>
    <w:rsid w:val="0094259D"/>
    <w:rsid w:val="00D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E664C"/>
  <w15:chartTrackingRefBased/>
  <w15:docId w15:val="{D93914EB-9F25-4489-954B-DD23D8C8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E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allieratou@aegean.g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Tzekou Dora</dc:creator>
  <cp:keywords/>
  <dc:description/>
  <cp:lastModifiedBy>Kavallieratou Ergina</cp:lastModifiedBy>
  <cp:revision>5</cp:revision>
  <dcterms:created xsi:type="dcterms:W3CDTF">2019-04-09T11:03:00Z</dcterms:created>
  <dcterms:modified xsi:type="dcterms:W3CDTF">2019-04-09T13:37:00Z</dcterms:modified>
</cp:coreProperties>
</file>