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0B8F" w:rsidRDefault="00F80B8F" w:rsidP="005425BF">
      <w:pPr>
        <w:jc w:val="center"/>
        <w:rPr>
          <w:b/>
          <w:color w:val="1F4E79" w:themeColor="accent5" w:themeShade="80"/>
        </w:rPr>
      </w:pPr>
      <w:r>
        <w:rPr>
          <w:b/>
          <w:noProof/>
          <w:color w:val="5B9BD5" w:themeColor="accent5"/>
        </w:rPr>
        <w:drawing>
          <wp:inline distT="0" distB="0" distL="0" distR="0">
            <wp:extent cx="1876425" cy="1458454"/>
            <wp:effectExtent l="0" t="0" r="0" b="889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6822" cy="1466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80B8F" w:rsidRPr="00F80B8F" w:rsidRDefault="00F80B8F" w:rsidP="005425BF">
      <w:pPr>
        <w:jc w:val="center"/>
        <w:rPr>
          <w:b/>
        </w:rPr>
      </w:pPr>
      <w:r w:rsidRPr="00F80B8F">
        <w:rPr>
          <w:b/>
        </w:rPr>
        <w:t>ΔΕΛΤΙΟ ΤΥΠΟΥ</w:t>
      </w:r>
    </w:p>
    <w:p w:rsidR="00F80B8F" w:rsidRDefault="00DA0AD7" w:rsidP="005425BF">
      <w:pPr>
        <w:jc w:val="center"/>
        <w:rPr>
          <w:b/>
          <w:color w:val="1F4E79" w:themeColor="accent5" w:themeShade="80"/>
          <w:sz w:val="28"/>
          <w:szCs w:val="28"/>
        </w:rPr>
      </w:pPr>
      <w:r w:rsidRPr="00F80B8F">
        <w:rPr>
          <w:b/>
          <w:color w:val="1F4E79" w:themeColor="accent5" w:themeShade="80"/>
          <w:sz w:val="28"/>
          <w:szCs w:val="28"/>
        </w:rPr>
        <w:t xml:space="preserve">Το Πανεπιστήμιο Αιγαίου </w:t>
      </w:r>
    </w:p>
    <w:p w:rsidR="00DA0AD7" w:rsidRDefault="00FF75D5" w:rsidP="005425BF">
      <w:pPr>
        <w:jc w:val="center"/>
        <w:rPr>
          <w:b/>
          <w:color w:val="1F4E79" w:themeColor="accent5" w:themeShade="80"/>
          <w:sz w:val="28"/>
          <w:szCs w:val="28"/>
        </w:rPr>
      </w:pPr>
      <w:r w:rsidRPr="00F80B8F">
        <w:rPr>
          <w:b/>
          <w:color w:val="1F4E79" w:themeColor="accent5" w:themeShade="80"/>
          <w:sz w:val="28"/>
          <w:szCs w:val="28"/>
        </w:rPr>
        <w:t xml:space="preserve">στην Εθνική Επιτροπή </w:t>
      </w:r>
      <w:r w:rsidR="0025327E">
        <w:rPr>
          <w:b/>
          <w:color w:val="1F4E79" w:themeColor="accent5" w:themeShade="80"/>
          <w:sz w:val="28"/>
          <w:szCs w:val="28"/>
        </w:rPr>
        <w:t xml:space="preserve">Καταπολέμησης </w:t>
      </w:r>
      <w:r w:rsidRPr="00F80B8F">
        <w:rPr>
          <w:b/>
          <w:color w:val="1F4E79" w:themeColor="accent5" w:themeShade="80"/>
          <w:sz w:val="28"/>
          <w:szCs w:val="28"/>
        </w:rPr>
        <w:t xml:space="preserve"> της Ερημοποίησης</w:t>
      </w:r>
      <w:r w:rsidR="00DA0AD7" w:rsidRPr="00F80B8F">
        <w:rPr>
          <w:b/>
          <w:color w:val="1F4E79" w:themeColor="accent5" w:themeShade="80"/>
          <w:sz w:val="28"/>
          <w:szCs w:val="28"/>
        </w:rPr>
        <w:t xml:space="preserve"> </w:t>
      </w:r>
    </w:p>
    <w:p w:rsidR="000B6793" w:rsidRPr="000B6793" w:rsidRDefault="000B6793" w:rsidP="000B6793">
      <w:pPr>
        <w:jc w:val="right"/>
        <w:rPr>
          <w:i/>
          <w:sz w:val="24"/>
          <w:szCs w:val="24"/>
        </w:rPr>
      </w:pPr>
      <w:r w:rsidRPr="000B6793">
        <w:rPr>
          <w:i/>
          <w:sz w:val="24"/>
          <w:szCs w:val="24"/>
        </w:rPr>
        <w:t>Μυτιλήνη 24/6/2021</w:t>
      </w:r>
    </w:p>
    <w:p w:rsidR="00F80B8F" w:rsidRPr="00F80B8F" w:rsidRDefault="00F80B8F" w:rsidP="005425BF">
      <w:pPr>
        <w:jc w:val="center"/>
        <w:rPr>
          <w:b/>
          <w:color w:val="1F4E79" w:themeColor="accent5" w:themeShade="80"/>
          <w:sz w:val="28"/>
          <w:szCs w:val="28"/>
        </w:rPr>
      </w:pPr>
      <w:r>
        <w:rPr>
          <w:b/>
          <w:noProof/>
          <w:color w:val="5B9BD5" w:themeColor="accent5"/>
          <w:sz w:val="28"/>
          <w:szCs w:val="28"/>
        </w:rPr>
        <w:drawing>
          <wp:inline distT="0" distB="0" distL="0" distR="0">
            <wp:extent cx="5274310" cy="3461385"/>
            <wp:effectExtent l="0" t="0" r="2540" b="5715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Πρόεδρος Επιτροπής Ερημοποίησης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461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0AD7" w:rsidRPr="00DA0AD7" w:rsidRDefault="00DA0AD7" w:rsidP="00DA0AD7">
      <w:pPr>
        <w:jc w:val="both"/>
      </w:pPr>
      <w:r w:rsidRPr="00DA0AD7">
        <w:t xml:space="preserve">Στη συγκρότηση Εθνικής Επιτροπής </w:t>
      </w:r>
      <w:r w:rsidR="00754B1E">
        <w:t xml:space="preserve">καταπολέμησης </w:t>
      </w:r>
      <w:r w:rsidRPr="00DA0AD7">
        <w:t xml:space="preserve">της Ερημοποίησης προχώρησε το υπουργείο Αγροτικής Ανάπτυξης και Τροφίμων μετά από απόφαση του αρμόδιου υπουργού, </w:t>
      </w:r>
      <w:r w:rsidR="00FB1EE7">
        <w:t xml:space="preserve">κ. </w:t>
      </w:r>
      <w:r w:rsidRPr="00DA0AD7">
        <w:t>Σπήλιου Λιβανού</w:t>
      </w:r>
      <w:r w:rsidR="00754B1E">
        <w:t xml:space="preserve">. </w:t>
      </w:r>
      <w:r w:rsidR="00FB1EE7">
        <w:t xml:space="preserve">Σε  ειδική </w:t>
      </w:r>
      <w:r w:rsidR="00FF75D5">
        <w:t xml:space="preserve"> </w:t>
      </w:r>
      <w:r w:rsidRPr="00DA0AD7">
        <w:t xml:space="preserve">εκδήλωση  </w:t>
      </w:r>
      <w:r w:rsidR="00FB1EE7">
        <w:t xml:space="preserve">που </w:t>
      </w:r>
      <w:r w:rsidRPr="00DA0AD7">
        <w:t>έγινε στο χώρο του Ι</w:t>
      </w:r>
      <w:r w:rsidR="00754B1E">
        <w:t xml:space="preserve">νστιτούτου </w:t>
      </w:r>
      <w:r w:rsidRPr="00DA0AD7">
        <w:t>Γ</w:t>
      </w:r>
      <w:r w:rsidR="00754B1E">
        <w:t xml:space="preserve">εωπονικών </w:t>
      </w:r>
      <w:r w:rsidRPr="00DA0AD7">
        <w:t>Ε</w:t>
      </w:r>
      <w:r w:rsidR="00754B1E">
        <w:t>πιστημών</w:t>
      </w:r>
      <w:r w:rsidRPr="00DA0AD7">
        <w:t xml:space="preserve">,  </w:t>
      </w:r>
      <w:r w:rsidR="00FF75D5">
        <w:t>μ</w:t>
      </w:r>
      <w:r w:rsidRPr="00DA0AD7">
        <w:t xml:space="preserve">ε αφορμή την Παγκόσμια Ημέρα Καταπολέμησης της Ερημοποίησης και της Ξηρασίας, ο κ. Λιβανός παρουσίασε τα </w:t>
      </w:r>
      <w:r w:rsidR="00FB1EE7">
        <w:t xml:space="preserve">δεκαέξι </w:t>
      </w:r>
      <w:r w:rsidRPr="00DA0AD7">
        <w:t xml:space="preserve">νέα μέλη της Εθνικής Επιτροπής, </w:t>
      </w:r>
      <w:r w:rsidR="00FB1EE7">
        <w:t xml:space="preserve">με δωδεκάμηνη θητεία. </w:t>
      </w:r>
    </w:p>
    <w:p w:rsidR="00FB1EE7" w:rsidRPr="00FB1EE7" w:rsidRDefault="00FB1EE7" w:rsidP="00FB1EE7">
      <w:pPr>
        <w:jc w:val="both"/>
        <w:rPr>
          <w:b/>
        </w:rPr>
      </w:pPr>
      <w:r w:rsidRPr="00FB1EE7">
        <w:t xml:space="preserve">Ιδιαίτερη τιμή για το Πανεπιστήμιο Αιγαίου </w:t>
      </w:r>
      <w:r>
        <w:t xml:space="preserve">αποτελεί </w:t>
      </w:r>
      <w:r w:rsidRPr="00FB1EE7">
        <w:t xml:space="preserve">το γεγονός ότι επικεφαλής της επιτροπής </w:t>
      </w:r>
      <w:r w:rsidR="00754B1E">
        <w:t>αυτής, ορίσθηκε</w:t>
      </w:r>
      <w:r w:rsidRPr="00FB1EE7">
        <w:t xml:space="preserve"> η </w:t>
      </w:r>
      <w:r w:rsidRPr="00FB1EE7">
        <w:rPr>
          <w:b/>
        </w:rPr>
        <w:t xml:space="preserve"> </w:t>
      </w:r>
      <w:r w:rsidRPr="00FB1EE7">
        <w:t>Καθηγήτρια Ελένη Μπριασούλη-Καπετανάκη</w:t>
      </w:r>
      <w:r w:rsidRPr="00FB1EE7">
        <w:rPr>
          <w:b/>
        </w:rPr>
        <w:t xml:space="preserve"> </w:t>
      </w:r>
      <w:r w:rsidRPr="00FB1EE7">
        <w:t xml:space="preserve">του Τμήματος  Γεωγραφίας του Πανεπιστημίου Αιγαίου, </w:t>
      </w:r>
      <w:r w:rsidR="00430024">
        <w:t xml:space="preserve"> η ενασχόληση της οποίας με το αντικείμενο</w:t>
      </w:r>
      <w:r w:rsidR="0025327E">
        <w:t xml:space="preserve"> αυτό-μεταξύ άλλων-</w:t>
      </w:r>
      <w:r w:rsidR="00430024">
        <w:t xml:space="preserve"> ξεπερνά την 25ετία, </w:t>
      </w:r>
      <w:r w:rsidRPr="00FB1EE7">
        <w:t xml:space="preserve">ενώ ένα ακόμη ακαδημαϊκό του μέλος ο Καθηγητής Ιωάννης </w:t>
      </w:r>
      <w:proofErr w:type="spellStart"/>
      <w:r w:rsidRPr="00FB1EE7">
        <w:t>Σπιλάνης</w:t>
      </w:r>
      <w:proofErr w:type="spellEnd"/>
      <w:r w:rsidRPr="00FB1EE7">
        <w:t xml:space="preserve">, του Τμήματος Περιβάλλοντος συγκαταλέγεται ανάμεσα στα μέλη της.  </w:t>
      </w:r>
    </w:p>
    <w:p w:rsidR="00933576" w:rsidRDefault="00FB1EE7" w:rsidP="00AF18E1">
      <w:r>
        <w:t>Αναλυτ</w:t>
      </w:r>
      <w:r w:rsidR="00F80B8F">
        <w:t>ικότερα τα μέλη της Επιτροπής είναι</w:t>
      </w:r>
      <w:r w:rsidR="00F80B8F" w:rsidRPr="00F80B8F">
        <w:t>:</w:t>
      </w:r>
    </w:p>
    <w:p w:rsidR="00F80B8F" w:rsidRDefault="00F80B8F" w:rsidP="0025327E">
      <w:pPr>
        <w:pStyle w:val="a3"/>
        <w:numPr>
          <w:ilvl w:val="0"/>
          <w:numId w:val="1"/>
        </w:numPr>
      </w:pPr>
      <w:r w:rsidRPr="0025327E">
        <w:rPr>
          <w:b/>
        </w:rPr>
        <w:lastRenderedPageBreak/>
        <w:t>Ελένη Μπριασούλη-Καπετανάκη (Πρόεδρος</w:t>
      </w:r>
      <w:r w:rsidRPr="00F80B8F">
        <w:t xml:space="preserve">), </w:t>
      </w:r>
      <w:proofErr w:type="spellStart"/>
      <w:r w:rsidRPr="00F80B8F">
        <w:t>Kαθηγήτρια</w:t>
      </w:r>
      <w:proofErr w:type="spellEnd"/>
      <w:r w:rsidRPr="00F80B8F">
        <w:t xml:space="preserve"> του Τμήματος Γεωγραφίας του Πανεπιστημίου Αιγαίου.</w:t>
      </w:r>
      <w:r w:rsidRPr="00F80B8F">
        <w:br/>
        <w:t>2. Κωνσταντίνος Κοσμάς, Ομότιμος Καθηγητής του Γεωπονικού Πανεπιστημίου Αθηνών, Γεωπόνος-</w:t>
      </w:r>
      <w:proofErr w:type="spellStart"/>
      <w:r w:rsidRPr="00F80B8F">
        <w:t>Εδαφολόγος</w:t>
      </w:r>
      <w:proofErr w:type="spellEnd"/>
      <w:r w:rsidRPr="00F80B8F">
        <w:t>.</w:t>
      </w:r>
      <w:r w:rsidRPr="00F80B8F">
        <w:br/>
      </w:r>
      <w:r w:rsidRPr="0025327E">
        <w:rPr>
          <w:lang w:val="en-US"/>
        </w:rPr>
        <w:t xml:space="preserve">3. </w:t>
      </w:r>
      <w:r w:rsidRPr="00F80B8F">
        <w:t>Πάνος</w:t>
      </w:r>
      <w:r w:rsidRPr="0025327E">
        <w:rPr>
          <w:lang w:val="en-US"/>
        </w:rPr>
        <w:t xml:space="preserve"> </w:t>
      </w:r>
      <w:r w:rsidRPr="00F80B8F">
        <w:t>Πανάγος</w:t>
      </w:r>
      <w:r w:rsidRPr="0025327E">
        <w:rPr>
          <w:lang w:val="en-US"/>
        </w:rPr>
        <w:t xml:space="preserve">, </w:t>
      </w:r>
      <w:r w:rsidRPr="00F80B8F">
        <w:t>Ερευνητής</w:t>
      </w:r>
      <w:r w:rsidRPr="0025327E">
        <w:rPr>
          <w:lang w:val="en-US"/>
        </w:rPr>
        <w:t xml:space="preserve"> </w:t>
      </w:r>
      <w:r w:rsidRPr="00F80B8F">
        <w:t>του</w:t>
      </w:r>
      <w:r w:rsidRPr="0025327E">
        <w:rPr>
          <w:lang w:val="en-US"/>
        </w:rPr>
        <w:t xml:space="preserve"> Institute for Environment and Sustainability, Joint Research Center-EUROPEAN SOIL DATA CENTER, European Commission.</w:t>
      </w:r>
      <w:r w:rsidRPr="0025327E">
        <w:rPr>
          <w:lang w:val="en-US"/>
        </w:rPr>
        <w:br/>
      </w:r>
      <w:r w:rsidRPr="00F80B8F">
        <w:t xml:space="preserve">4. Χρήστος Καρυδάς, Ειδικός Επιστήμονας σε θέματα </w:t>
      </w:r>
      <w:proofErr w:type="spellStart"/>
      <w:r w:rsidRPr="00F80B8F">
        <w:t>Τηλεπισκόπισης</w:t>
      </w:r>
      <w:proofErr w:type="spellEnd"/>
      <w:r w:rsidRPr="00F80B8F">
        <w:t xml:space="preserve"> του Τμήματος Research &amp; Development της ECODEV S.A.</w:t>
      </w:r>
      <w:r w:rsidRPr="00F80B8F">
        <w:br/>
        <w:t xml:space="preserve">5. Πρόδρομος </w:t>
      </w:r>
      <w:proofErr w:type="spellStart"/>
      <w:r w:rsidRPr="00F80B8F">
        <w:t>Ζάνης</w:t>
      </w:r>
      <w:proofErr w:type="spellEnd"/>
      <w:r w:rsidRPr="00F80B8F">
        <w:t>, Καθηγητής Μετεωροσκοπίου του Τμήματος Γεωλογίας Αριστοτέλειου Πανεπιστημίου Θεσσαλονίκης.</w:t>
      </w:r>
      <w:r w:rsidRPr="00F80B8F">
        <w:br/>
        <w:t xml:space="preserve">6. Βασίλειος </w:t>
      </w:r>
      <w:proofErr w:type="spellStart"/>
      <w:r w:rsidRPr="00F80B8F">
        <w:t>Παπαναστάσης</w:t>
      </w:r>
      <w:proofErr w:type="spellEnd"/>
      <w:r w:rsidRPr="00F80B8F">
        <w:t xml:space="preserve">, Δασολόγος Ομότιμος Καθηγητής </w:t>
      </w:r>
      <w:proofErr w:type="spellStart"/>
      <w:r w:rsidRPr="00F80B8F">
        <w:t>Λιβαδοπονίας</w:t>
      </w:r>
      <w:proofErr w:type="spellEnd"/>
      <w:r w:rsidRPr="00F80B8F">
        <w:t xml:space="preserve"> – </w:t>
      </w:r>
      <w:proofErr w:type="spellStart"/>
      <w:r w:rsidRPr="00F80B8F">
        <w:t>Λιβαδικής</w:t>
      </w:r>
      <w:proofErr w:type="spellEnd"/>
      <w:r w:rsidRPr="00F80B8F">
        <w:t xml:space="preserve"> Οικολογίας, στο Τμήμα Δασολογίας και Φυσικού Περιβάλλοντος του Αριστοτέλειου Πανεπιστημίου Θεσσαλονίκης.</w:t>
      </w:r>
      <w:r w:rsidRPr="00F80B8F">
        <w:br/>
        <w:t>7. Χρήστος Καραβίτης, Καθηγητής του Γεωπονικού Πανεπιστημίου Αθηνών, Γεωπόνος, Πολιτικός Μηχανικός.</w:t>
      </w:r>
      <w:r w:rsidRPr="00F80B8F">
        <w:br/>
        <w:t>8. Ορέστης Καΐρης, Δρ. Γεωπόνος-</w:t>
      </w:r>
      <w:proofErr w:type="spellStart"/>
      <w:r w:rsidRPr="00F80B8F">
        <w:t>Εδαφολόγος</w:t>
      </w:r>
      <w:proofErr w:type="spellEnd"/>
      <w:r w:rsidRPr="00F80B8F">
        <w:t>, μέλος Ε.ΔΙ.Π. του Γεωπονικού Πανεπιστημίου Αθηνών.</w:t>
      </w:r>
      <w:r w:rsidRPr="00F80B8F">
        <w:br/>
        <w:t xml:space="preserve">9. Γιάννης </w:t>
      </w:r>
      <w:proofErr w:type="spellStart"/>
      <w:r w:rsidRPr="00F80B8F">
        <w:t>Παναγόπουλος</w:t>
      </w:r>
      <w:proofErr w:type="spellEnd"/>
      <w:r w:rsidRPr="00F80B8F">
        <w:t>, Ερευνητής του Ινστιτούτο Θαλάσσιων Βιολογικών Πόρων και Εσωτερικών Υδάτων του ΕΛΚΕΘΕ.</w:t>
      </w:r>
      <w:r w:rsidRPr="00F80B8F">
        <w:br/>
        <w:t xml:space="preserve">10. Ευάγγελος </w:t>
      </w:r>
      <w:proofErr w:type="spellStart"/>
      <w:r w:rsidRPr="00F80B8F">
        <w:t>Τζιρίτης</w:t>
      </w:r>
      <w:proofErr w:type="spellEnd"/>
      <w:r w:rsidRPr="00F80B8F">
        <w:t xml:space="preserve">, Εντεταλμένος Ερευνητής Ινστιτούτου </w:t>
      </w:r>
      <w:proofErr w:type="spellStart"/>
      <w:r w:rsidRPr="00F80B8F">
        <w:t>Εδαφοϋδατικών</w:t>
      </w:r>
      <w:proofErr w:type="spellEnd"/>
      <w:r w:rsidRPr="00F80B8F">
        <w:t xml:space="preserve"> Πόρων του ΕΛΓΟ-ΔΗΜΗΤΡΑ.</w:t>
      </w:r>
      <w:r w:rsidRPr="00F80B8F">
        <w:br/>
        <w:t xml:space="preserve">11. Γεώργιος </w:t>
      </w:r>
      <w:proofErr w:type="spellStart"/>
      <w:r w:rsidRPr="00F80B8F">
        <w:t>Μιγκίρος</w:t>
      </w:r>
      <w:proofErr w:type="spellEnd"/>
      <w:r w:rsidRPr="00F80B8F">
        <w:t>, Ομότιμος Καθηγητής του Γεωπονικού Πανεπιστημίου Αθηνών, Γεωλόγος.</w:t>
      </w:r>
      <w:r w:rsidRPr="00F80B8F">
        <w:br/>
        <w:t xml:space="preserve">12. Μαρίνος </w:t>
      </w:r>
      <w:proofErr w:type="spellStart"/>
      <w:r w:rsidRPr="00F80B8F">
        <w:t>Κριτσωτάκης</w:t>
      </w:r>
      <w:proofErr w:type="spellEnd"/>
      <w:r w:rsidRPr="00F80B8F">
        <w:t>, Προϊστάμενος Διεύθυνσης Περιβάλλοντος και Χωρικού Σχεδιασμού Περιφέρειας Κρήτης.</w:t>
      </w:r>
      <w:r w:rsidRPr="00F80B8F">
        <w:br/>
        <w:t xml:space="preserve">13. Βασίλειος </w:t>
      </w:r>
      <w:proofErr w:type="spellStart"/>
      <w:r w:rsidRPr="00F80B8F">
        <w:t>Ασχονίτης</w:t>
      </w:r>
      <w:proofErr w:type="spellEnd"/>
      <w:r w:rsidRPr="00F80B8F">
        <w:t xml:space="preserve"> (Γραμματέας), Εντεταλμένος Ερευνητής Ινστιτούτου </w:t>
      </w:r>
      <w:proofErr w:type="spellStart"/>
      <w:r w:rsidRPr="00F80B8F">
        <w:t>Εδαφοϋδατικών</w:t>
      </w:r>
      <w:proofErr w:type="spellEnd"/>
      <w:r w:rsidRPr="00F80B8F">
        <w:t xml:space="preserve"> Πόρων ΕΛΓΟ-ΔΗΜΗΤΡΑ.</w:t>
      </w:r>
      <w:r w:rsidRPr="00F80B8F">
        <w:br/>
        <w:t>14. Κωνσταντίνος Παγώνης, Γεωπόνος, τέως Πανεπιστημιακός.</w:t>
      </w:r>
      <w:r w:rsidRPr="00F80B8F">
        <w:br/>
        <w:t xml:space="preserve">15. Αθανάσιος </w:t>
      </w:r>
      <w:proofErr w:type="spellStart"/>
      <w:r w:rsidRPr="00F80B8F">
        <w:t>Κούγκολος</w:t>
      </w:r>
      <w:proofErr w:type="spellEnd"/>
      <w:r w:rsidRPr="00F80B8F">
        <w:t>, Καθηγητής του Τμήματος Πολιτικών Μηχανικών του Αριστοτέλειου Πανεπιστημίου Θεσσαλονίκης.</w:t>
      </w:r>
      <w:r w:rsidRPr="00F80B8F">
        <w:br/>
        <w:t>16</w:t>
      </w:r>
      <w:r w:rsidRPr="0025327E">
        <w:rPr>
          <w:b/>
        </w:rPr>
        <w:t xml:space="preserve">. Ιωάννης </w:t>
      </w:r>
      <w:proofErr w:type="spellStart"/>
      <w:r w:rsidRPr="0025327E">
        <w:rPr>
          <w:b/>
        </w:rPr>
        <w:t>Σπιλάνης</w:t>
      </w:r>
      <w:proofErr w:type="spellEnd"/>
      <w:r w:rsidRPr="00F80B8F">
        <w:t>, Καθηγητής Πανεπιστημίου Αιγαίου, Τμήμα Περιβάλλοντος.</w:t>
      </w:r>
      <w:r w:rsidRPr="00F80B8F">
        <w:br/>
        <w:t xml:space="preserve">17. Νικόλαος </w:t>
      </w:r>
      <w:proofErr w:type="spellStart"/>
      <w:r w:rsidRPr="00F80B8F">
        <w:t>Δαναλάτος</w:t>
      </w:r>
      <w:proofErr w:type="spellEnd"/>
      <w:r w:rsidRPr="00F80B8F">
        <w:t>, Καθηγητής Γεωργίας και Οικολογίας Φυτών Μεγάλης Καλλιέργειας, Σχολή Γεωπονικών Επιστημών του Πανεπιστημίου Θεσσαλίας.</w:t>
      </w:r>
      <w:r w:rsidRPr="00F80B8F">
        <w:br/>
        <w:t>18. Απόστολος Πολύμερος, Γενικός Διευθυντής Αγροτικής Ανάπτυξης του ΥΠΑΑΤ</w:t>
      </w:r>
    </w:p>
    <w:p w:rsidR="0025327E" w:rsidRDefault="0025327E" w:rsidP="0025327E">
      <w:pPr>
        <w:jc w:val="both"/>
      </w:pPr>
      <w:r w:rsidRPr="0025327E">
        <w:t xml:space="preserve">Σκοπός της  Επιτροπής  είναι η </w:t>
      </w:r>
      <w:proofErr w:type="spellStart"/>
      <w:r w:rsidRPr="0025327E">
        <w:t>επικαιροποίηση</w:t>
      </w:r>
      <w:proofErr w:type="spellEnd"/>
      <w:r w:rsidRPr="0025327E">
        <w:t xml:space="preserve"> του Εθνικού Σχεδίου Δράσης κατά της Ερημοποίησης, η εισήγηση σχετικών πολιτικών και δράσεων για την αντιμετώπιση αυτής της περιβαλλοντικής απειλής καθώς και η συνδρομή στην παρουσία της χώρας στα ευρωπαϊκά και διεθνή όργανα.</w:t>
      </w:r>
    </w:p>
    <w:p w:rsidR="0025327E" w:rsidRPr="00E70152" w:rsidRDefault="0025327E" w:rsidP="0025327E">
      <w:pPr>
        <w:jc w:val="both"/>
      </w:pPr>
      <w:r>
        <w:t xml:space="preserve">Εκ μέρους </w:t>
      </w:r>
      <w:r w:rsidR="001A715C">
        <w:t xml:space="preserve">όλης </w:t>
      </w:r>
      <w:r>
        <w:t xml:space="preserve">της επιστημονικής κοινότητας του </w:t>
      </w:r>
      <w:r w:rsidR="001A715C">
        <w:t>π</w:t>
      </w:r>
      <w:r>
        <w:t xml:space="preserve">ανεπιστημίου </w:t>
      </w:r>
      <w:r w:rsidR="001A715C">
        <w:t>η</w:t>
      </w:r>
      <w:r>
        <w:t xml:space="preserve"> Πρυτανική Αρχή του Πανεπιστημίου Αιγαίου </w:t>
      </w:r>
      <w:r w:rsidR="001A715C">
        <w:t xml:space="preserve">εκφράζει δημόσια </w:t>
      </w:r>
      <w:r w:rsidR="00E70152">
        <w:t xml:space="preserve">τα συγχαρητήρια και παράλληλα </w:t>
      </w:r>
      <w:r w:rsidR="001A715C">
        <w:t>τις ευχαριστίες της</w:t>
      </w:r>
      <w:r w:rsidR="008A275F" w:rsidRPr="00263E30">
        <w:t>,</w:t>
      </w:r>
      <w:r w:rsidR="001A715C">
        <w:t xml:space="preserve"> </w:t>
      </w:r>
      <w:r w:rsidR="00E70152">
        <w:t xml:space="preserve">για </w:t>
      </w:r>
      <w:r w:rsidR="001A715C">
        <w:t xml:space="preserve">το αίσθημα περηφάνειας </w:t>
      </w:r>
      <w:r w:rsidR="00E70152">
        <w:t>που καλλιεργεί</w:t>
      </w:r>
      <w:r w:rsidR="008A275F" w:rsidRPr="008A275F">
        <w:t xml:space="preserve"> </w:t>
      </w:r>
      <w:r w:rsidR="00E70152">
        <w:t xml:space="preserve"> η αναγνώριση του έργου και της προσφοράς μελών της οικογένειας του Αιγαίου.</w:t>
      </w:r>
    </w:p>
    <w:p w:rsidR="00263E30" w:rsidRDefault="00263E30" w:rsidP="00263E30">
      <w:pPr>
        <w:jc w:val="right"/>
      </w:pPr>
      <w:r>
        <w:t xml:space="preserve">Πρυτάνισσα Πανεπιστημίου Αιγαίου                                                                                            </w:t>
      </w:r>
    </w:p>
    <w:p w:rsidR="00F80B8F" w:rsidRPr="00F80B8F" w:rsidRDefault="00263E30" w:rsidP="00263E30">
      <w:pPr>
        <w:jc w:val="right"/>
      </w:pPr>
      <w:r>
        <w:t xml:space="preserve">Καθηγήτρια Χρυσή </w:t>
      </w:r>
      <w:proofErr w:type="spellStart"/>
      <w:r>
        <w:t>Βιτσιλάκη</w:t>
      </w:r>
      <w:proofErr w:type="spellEnd"/>
      <w:r>
        <w:t xml:space="preserve"> </w:t>
      </w:r>
    </w:p>
    <w:sectPr w:rsidR="00F80B8F" w:rsidRPr="00F80B8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885C53"/>
    <w:multiLevelType w:val="hybridMultilevel"/>
    <w:tmpl w:val="25D49BA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8E1"/>
    <w:rsid w:val="000B6793"/>
    <w:rsid w:val="001A715C"/>
    <w:rsid w:val="0025327E"/>
    <w:rsid w:val="00263E30"/>
    <w:rsid w:val="00430024"/>
    <w:rsid w:val="005425BF"/>
    <w:rsid w:val="00754B1E"/>
    <w:rsid w:val="00780326"/>
    <w:rsid w:val="00894D9E"/>
    <w:rsid w:val="008A275F"/>
    <w:rsid w:val="00933576"/>
    <w:rsid w:val="00AF18E1"/>
    <w:rsid w:val="00B8039F"/>
    <w:rsid w:val="00DA0AD7"/>
    <w:rsid w:val="00E70152"/>
    <w:rsid w:val="00F80B8F"/>
    <w:rsid w:val="00FB1EE7"/>
    <w:rsid w:val="00FF7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3C819"/>
  <w15:chartTrackingRefBased/>
  <w15:docId w15:val="{FDFD503A-E62B-4F01-8A34-F9316D4E5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2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94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Tzekou Dora</dc:creator>
  <cp:keywords/>
  <dc:description/>
  <cp:lastModifiedBy>Tzekou Dora</cp:lastModifiedBy>
  <cp:revision>5</cp:revision>
  <cp:lastPrinted>2021-06-24T08:59:00Z</cp:lastPrinted>
  <dcterms:created xsi:type="dcterms:W3CDTF">2021-06-24T09:19:00Z</dcterms:created>
  <dcterms:modified xsi:type="dcterms:W3CDTF">2021-06-24T09:26:00Z</dcterms:modified>
</cp:coreProperties>
</file>