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:rsidR="003C48EB" w:rsidRPr="00FB3242" w:rsidRDefault="003C48EB" w:rsidP="003C48EB"/>
    <w:p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:rsidR="001838D1" w:rsidRDefault="001838D1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</w:p>
    <w:p w:rsidR="00A519C4" w:rsidRPr="0080465C" w:rsidRDefault="003C48EB" w:rsidP="00C22C74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8B4A6E">
        <w:rPr>
          <w:rFonts w:eastAsia="Times New Roman" w:cstheme="minorHAnsi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C86F82" w:rsidRPr="008B4A6E">
        <w:rPr>
          <w:rFonts w:eastAsia="Times New Roman" w:cstheme="minorHAnsi"/>
          <w:sz w:val="24"/>
          <w:szCs w:val="24"/>
          <w:lang w:eastAsia="el-GR"/>
        </w:rPr>
        <w:t xml:space="preserve"> τ</w:t>
      </w:r>
      <w:r w:rsidR="008B28EB" w:rsidRPr="008B4A6E">
        <w:rPr>
          <w:rFonts w:eastAsia="Times New Roman" w:cstheme="minorHAnsi"/>
          <w:sz w:val="24"/>
          <w:szCs w:val="24"/>
          <w:lang w:eastAsia="el-GR"/>
        </w:rPr>
        <w:t>ην</w:t>
      </w:r>
      <w:r w:rsidR="000D4D65" w:rsidRPr="008B4A6E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0A1AE2" w:rsidRPr="008B4A6E">
        <w:rPr>
          <w:rFonts w:eastAsia="Times New Roman" w:cstheme="minorHAnsi"/>
          <w:sz w:val="24"/>
          <w:szCs w:val="24"/>
          <w:lang w:eastAsia="el-GR"/>
        </w:rPr>
        <w:t xml:space="preserve"> παροχή</w:t>
      </w:r>
      <w:r w:rsidR="00C22C74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0A1AE2" w:rsidRPr="008B4A6E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80465C" w:rsidRPr="0080465C">
        <w:rPr>
          <w:rFonts w:eastAsia="Times New Roman" w:cstheme="minorHAnsi"/>
          <w:sz w:val="24"/>
          <w:szCs w:val="24"/>
          <w:lang w:eastAsia="el-GR"/>
        </w:rPr>
        <w:t xml:space="preserve">Υπηρεσιών </w:t>
      </w:r>
      <w:r w:rsidR="009D04D8" w:rsidRPr="009D04D8">
        <w:rPr>
          <w:rFonts w:eastAsia="Times New Roman" w:cstheme="minorHAnsi"/>
          <w:sz w:val="24"/>
          <w:szCs w:val="24"/>
          <w:lang w:eastAsia="el-GR"/>
        </w:rPr>
        <w:t>συντήρησης και διασφάλισης καλής λειτουργίας των Υποσταθμών Μέσης Τάσης ανά ομάδα κτηρίων του Πανεπιστημίου Αιγαίου στη Μυτιλήνη για το έτος 2026</w:t>
      </w:r>
      <w:r w:rsidR="0080465C" w:rsidRPr="0080465C">
        <w:rPr>
          <w:rFonts w:eastAsia="Times New Roman" w:cstheme="minorHAnsi"/>
          <w:sz w:val="24"/>
          <w:szCs w:val="24"/>
          <w:lang w:eastAsia="el-GR"/>
        </w:rPr>
        <w:t>.</w:t>
      </w:r>
      <w:r w:rsidR="00C22C74" w:rsidRPr="0080465C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0D7C5B" w:rsidRPr="00C22C74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C22C74" w:rsidRPr="00C22C74">
        <w:rPr>
          <w:rFonts w:eastAsia="Times New Roman" w:cstheme="minorHAnsi"/>
          <w:sz w:val="24"/>
          <w:szCs w:val="24"/>
          <w:lang w:eastAsia="el-GR"/>
        </w:rPr>
        <w:t xml:space="preserve"> </w:t>
      </w:r>
      <w:bookmarkStart w:id="0" w:name="_GoBack"/>
      <w:bookmarkEnd w:id="0"/>
    </w:p>
    <w:p w:rsidR="003C48EB" w:rsidRPr="008B4A6E" w:rsidRDefault="003C48EB" w:rsidP="001D0FF6">
      <w:pPr>
        <w:spacing w:after="0"/>
        <w:rPr>
          <w:rFonts w:eastAsia="Times New Roman" w:cstheme="minorHAnsi"/>
          <w:sz w:val="24"/>
          <w:szCs w:val="24"/>
          <w:lang w:eastAsia="el-GR"/>
        </w:rPr>
      </w:pPr>
    </w:p>
    <w:p w:rsidR="009F220D" w:rsidRPr="000A1AE2" w:rsidRDefault="000A1AE2" w:rsidP="009F220D">
      <w:pPr>
        <w:spacing w:line="256" w:lineRule="auto"/>
        <w:rPr>
          <w:sz w:val="24"/>
          <w:szCs w:val="24"/>
        </w:rPr>
      </w:pPr>
      <w:r w:rsidRPr="000A1AE2">
        <w:t xml:space="preserve"> </w:t>
      </w:r>
    </w:p>
    <w:p w:rsidR="003C48EB" w:rsidRPr="009F220D" w:rsidRDefault="003C48EB" w:rsidP="009F220D">
      <w:pPr>
        <w:spacing w:line="256" w:lineRule="auto"/>
        <w:rPr>
          <w:sz w:val="24"/>
          <w:szCs w:val="24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702"/>
        <w:gridCol w:w="7087"/>
      </w:tblGrid>
      <w:tr w:rsidR="003C48EB" w:rsidRPr="006C5613" w:rsidTr="000D4D65">
        <w:tc>
          <w:tcPr>
            <w:tcW w:w="170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:rsidR="003C48EB" w:rsidRPr="00867276" w:rsidRDefault="003C48EB" w:rsidP="001838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:rsidTr="000D4D65">
        <w:tc>
          <w:tcPr>
            <w:tcW w:w="1702" w:type="dxa"/>
          </w:tcPr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0D4D65">
        <w:tc>
          <w:tcPr>
            <w:tcW w:w="170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0D4D65">
        <w:tc>
          <w:tcPr>
            <w:tcW w:w="170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087" w:type="dxa"/>
            <w:vAlign w:val="center"/>
          </w:tcPr>
          <w:p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0D4D65">
        <w:tc>
          <w:tcPr>
            <w:tcW w:w="1702" w:type="dxa"/>
          </w:tcPr>
          <w:p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087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C48EB" w:rsidRDefault="003C48EB" w:rsidP="003C48EB">
      <w:pPr>
        <w:jc w:val="center"/>
      </w:pPr>
    </w:p>
    <w:p w:rsidR="003C48EB" w:rsidRDefault="003C48EB" w:rsidP="003C48EB">
      <w:pPr>
        <w:jc w:val="center"/>
      </w:pPr>
    </w:p>
    <w:p w:rsidR="003C48EB" w:rsidRPr="0080465C" w:rsidRDefault="005D189B" w:rsidP="003C48EB">
      <w:pPr>
        <w:jc w:val="center"/>
      </w:pPr>
      <w:r>
        <w:t>Μυτιλήνη</w:t>
      </w:r>
      <w:r w:rsidR="003C48EB">
        <w:t>,</w:t>
      </w:r>
      <w:r w:rsidR="00E9782C">
        <w:t xml:space="preserve"> </w:t>
      </w:r>
      <w:r w:rsidR="003C48EB">
        <w:t xml:space="preserve"> …. / …. /20</w:t>
      </w:r>
      <w:r w:rsidR="003C48EB">
        <w:rPr>
          <w:lang w:val="en-US"/>
        </w:rPr>
        <w:t>2</w:t>
      </w:r>
      <w:r w:rsidR="0080465C">
        <w:t>5</w:t>
      </w:r>
    </w:p>
    <w:p w:rsidR="003C48EB" w:rsidRDefault="003C48EB" w:rsidP="003C48EB">
      <w:pPr>
        <w:jc w:val="center"/>
      </w:pPr>
    </w:p>
    <w:p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:rsidR="001A5730" w:rsidRDefault="009D04D8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0A1AE2"/>
    <w:rsid w:val="000A273F"/>
    <w:rsid w:val="000D4D65"/>
    <w:rsid w:val="000D7C5B"/>
    <w:rsid w:val="000E0E52"/>
    <w:rsid w:val="00143A2F"/>
    <w:rsid w:val="001838D1"/>
    <w:rsid w:val="001C7B7A"/>
    <w:rsid w:val="001D0FF6"/>
    <w:rsid w:val="00281F36"/>
    <w:rsid w:val="00295F9A"/>
    <w:rsid w:val="00322D78"/>
    <w:rsid w:val="003B2ABF"/>
    <w:rsid w:val="003C48EB"/>
    <w:rsid w:val="0043135F"/>
    <w:rsid w:val="00461ADD"/>
    <w:rsid w:val="004B52B3"/>
    <w:rsid w:val="004D3369"/>
    <w:rsid w:val="00537282"/>
    <w:rsid w:val="00561929"/>
    <w:rsid w:val="005931BF"/>
    <w:rsid w:val="0059337F"/>
    <w:rsid w:val="005A1426"/>
    <w:rsid w:val="005D189B"/>
    <w:rsid w:val="00642E41"/>
    <w:rsid w:val="0067269C"/>
    <w:rsid w:val="0080465C"/>
    <w:rsid w:val="00817EA0"/>
    <w:rsid w:val="008A238D"/>
    <w:rsid w:val="008B28EB"/>
    <w:rsid w:val="008B4A6E"/>
    <w:rsid w:val="008F7B9F"/>
    <w:rsid w:val="009167B7"/>
    <w:rsid w:val="0094176C"/>
    <w:rsid w:val="009A087C"/>
    <w:rsid w:val="009B4E34"/>
    <w:rsid w:val="009D04D8"/>
    <w:rsid w:val="009F220D"/>
    <w:rsid w:val="00A0189A"/>
    <w:rsid w:val="00A02DCA"/>
    <w:rsid w:val="00A12CB5"/>
    <w:rsid w:val="00A519C4"/>
    <w:rsid w:val="00A82A63"/>
    <w:rsid w:val="00AE1CBE"/>
    <w:rsid w:val="00B44F8D"/>
    <w:rsid w:val="00B819C0"/>
    <w:rsid w:val="00BC3E04"/>
    <w:rsid w:val="00C22C74"/>
    <w:rsid w:val="00C86F82"/>
    <w:rsid w:val="00C91B60"/>
    <w:rsid w:val="00D656CF"/>
    <w:rsid w:val="00E73344"/>
    <w:rsid w:val="00E9782C"/>
    <w:rsid w:val="00EC4438"/>
    <w:rsid w:val="00F4604D"/>
    <w:rsid w:val="00FB4F68"/>
    <w:rsid w:val="00FC3EEA"/>
    <w:rsid w:val="00FF2141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GRIGORIOS MAKARONIS</cp:lastModifiedBy>
  <cp:revision>62</cp:revision>
  <dcterms:created xsi:type="dcterms:W3CDTF">2021-01-10T11:03:00Z</dcterms:created>
  <dcterms:modified xsi:type="dcterms:W3CDTF">2025-06-02T10:22:00Z</dcterms:modified>
</cp:coreProperties>
</file>