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54BC" w14:textId="77777777" w:rsidR="00F1327A" w:rsidRDefault="000C578F" w:rsidP="00D85C69">
      <w:pPr>
        <w:jc w:val="center"/>
        <w:rPr>
          <w:rFonts w:ascii="Palatino Linotype" w:hAnsi="Palatino Linotype"/>
        </w:rPr>
      </w:pPr>
      <w:r w:rsidRPr="00F1327A">
        <w:rPr>
          <w:rFonts w:ascii="Palatino Linotype" w:hAnsi="Palatino Linotype"/>
          <w:b/>
        </w:rPr>
        <w:t>ΥΠΟΨΗΦΙΟΤΗΤΕΣ ΕΣΩΤΕΡΙΚΩΝ ΜΕΛΩΝ ΣΥΜΒΟΥΛΙΟΥ ΔΙΟΙΚΗΣΗΣ ΤΟΥ ΠΑΝΕΠΙΣΤΗΜΊΟΥ ΑΙΓΑΙΟΥ</w:t>
      </w:r>
      <w:r w:rsidRPr="00D85C69">
        <w:rPr>
          <w:rFonts w:ascii="Palatino Linotype" w:hAnsi="Palatino Linotype"/>
        </w:rPr>
        <w:t xml:space="preserve"> </w:t>
      </w:r>
    </w:p>
    <w:p w14:paraId="0512AA83" w14:textId="77777777" w:rsidR="001745CB" w:rsidRPr="00D85C69" w:rsidRDefault="000C578F" w:rsidP="00D85C69">
      <w:pPr>
        <w:jc w:val="center"/>
        <w:rPr>
          <w:rFonts w:ascii="Palatino Linotype" w:hAnsi="Palatino Linotype"/>
        </w:rPr>
      </w:pPr>
      <w:r w:rsidRPr="00D85C69">
        <w:rPr>
          <w:rFonts w:ascii="Palatino Linotype" w:hAnsi="Palatino Linotype"/>
        </w:rPr>
        <w:t>(κατά αλφαβητική σειρά)</w:t>
      </w:r>
    </w:p>
    <w:tbl>
      <w:tblPr>
        <w:tblW w:w="10755" w:type="dxa"/>
        <w:tblInd w:w="-1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663"/>
      </w:tblGrid>
      <w:tr w:rsidR="008B4A29" w14:paraId="58660D46" w14:textId="77777777" w:rsidTr="008B4A29"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8C7C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Γκατζιώνης Κωνσταντίνος του Αθανασίου</w:t>
            </w:r>
          </w:p>
        </w:tc>
        <w:tc>
          <w:tcPr>
            <w:tcW w:w="4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63C2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Περιβάλλοντος</w:t>
            </w:r>
          </w:p>
        </w:tc>
      </w:tr>
      <w:tr w:rsidR="008B4A29" w14:paraId="76BACF9E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23C0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Δημητρακόπουλος Παναγιώτης του Γεωργίου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571D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 Περιβάλλοντος</w:t>
            </w:r>
          </w:p>
        </w:tc>
      </w:tr>
      <w:tr w:rsidR="008B4A29" w14:paraId="4157A4A2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E9AA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proofErr w:type="spellStart"/>
            <w:r w:rsidRPr="008B4A29">
              <w:rPr>
                <w:rFonts w:ascii="Palatino Linotype" w:hAnsi="Palatino Linotype"/>
              </w:rPr>
              <w:t>Καντσά</w:t>
            </w:r>
            <w:proofErr w:type="spellEnd"/>
            <w:r w:rsidRPr="008B4A29">
              <w:rPr>
                <w:rFonts w:ascii="Palatino Linotype" w:hAnsi="Palatino Linotype"/>
              </w:rPr>
              <w:t xml:space="preserve"> Βενετία του Ιωάννη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15F7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Κοινωνικών Επιστημών</w:t>
            </w:r>
          </w:p>
        </w:tc>
      </w:tr>
      <w:tr w:rsidR="008B4A29" w14:paraId="1BD0555A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B716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proofErr w:type="spellStart"/>
            <w:r w:rsidRPr="008B4A29">
              <w:rPr>
                <w:rFonts w:ascii="Palatino Linotype" w:hAnsi="Palatino Linotype"/>
              </w:rPr>
              <w:t>Κορμέτζας</w:t>
            </w:r>
            <w:proofErr w:type="spellEnd"/>
            <w:r w:rsidRPr="008B4A29">
              <w:rPr>
                <w:rFonts w:ascii="Palatino Linotype" w:hAnsi="Palatino Linotype"/>
              </w:rPr>
              <w:t xml:space="preserve"> Γεώργιος του Θεοδώρου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B7D5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Πολυτεχνική Σχολή</w:t>
            </w:r>
          </w:p>
        </w:tc>
      </w:tr>
      <w:tr w:rsidR="008B4A29" w14:paraId="43A295E0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18C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Μπεκιάρης Μιχαήλ του Γεωργίου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F602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Επιστημών της Διοίκησης</w:t>
            </w:r>
          </w:p>
        </w:tc>
      </w:tr>
      <w:tr w:rsidR="008B4A29" w14:paraId="294A7946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8279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Ξανθόπουλος Στυλιανός του Ζαχαρία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3C77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Θετικών Επιστημών</w:t>
            </w:r>
          </w:p>
        </w:tc>
      </w:tr>
      <w:tr w:rsidR="008B4A29" w14:paraId="4D762E16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3651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Παπαθεοδώρου Ανδρέας του Κωνσταντίνου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8AA2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Επιστημών της Διοίκησης</w:t>
            </w:r>
          </w:p>
        </w:tc>
      </w:tr>
      <w:tr w:rsidR="008B4A29" w14:paraId="767FA94B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D589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proofErr w:type="spellStart"/>
            <w:r w:rsidRPr="008B4A29">
              <w:rPr>
                <w:rFonts w:ascii="Palatino Linotype" w:hAnsi="Palatino Linotype"/>
              </w:rPr>
              <w:t>Πλατής</w:t>
            </w:r>
            <w:proofErr w:type="spellEnd"/>
            <w:r w:rsidRPr="008B4A29">
              <w:rPr>
                <w:rFonts w:ascii="Palatino Linotype" w:hAnsi="Palatino Linotype"/>
              </w:rPr>
              <w:t xml:space="preserve"> Αγάπιος του Νικολάου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D6EA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Πολυτεχνική Σχολή</w:t>
            </w:r>
          </w:p>
        </w:tc>
      </w:tr>
      <w:tr w:rsidR="008B4A29" w14:paraId="4D39F10E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9DBB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Στεφανάκης Εμμανουήλ του Ιωάννη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CF98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Ανθρωπιστικών Επιστημών</w:t>
            </w:r>
          </w:p>
        </w:tc>
      </w:tr>
      <w:tr w:rsidR="008B4A29" w14:paraId="5B412A25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8339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Τσεκούρας Γεώργιος του Ευστρατίου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F314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Κοινωνικών Επιστημών</w:t>
            </w:r>
          </w:p>
        </w:tc>
      </w:tr>
      <w:tr w:rsidR="008B4A29" w14:paraId="73BAEF5F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AC26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proofErr w:type="spellStart"/>
            <w:r w:rsidRPr="008B4A29">
              <w:rPr>
                <w:rFonts w:ascii="Palatino Linotype" w:hAnsi="Palatino Linotype"/>
              </w:rPr>
              <w:t>Φεσάκης</w:t>
            </w:r>
            <w:proofErr w:type="spellEnd"/>
            <w:r w:rsidRPr="008B4A29">
              <w:rPr>
                <w:rFonts w:ascii="Palatino Linotype" w:hAnsi="Palatino Linotype"/>
              </w:rPr>
              <w:t xml:space="preserve"> Γεώργιος του Νικολάου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1E6C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Ανθρωπιστικών Επιστημών</w:t>
            </w:r>
          </w:p>
        </w:tc>
      </w:tr>
      <w:tr w:rsidR="008B4A29" w14:paraId="217ABF87" w14:textId="77777777" w:rsidTr="008B4A29">
        <w:tc>
          <w:tcPr>
            <w:tcW w:w="6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FD0E" w14:textId="77777777" w:rsidR="008B4A29" w:rsidRPr="008B4A29" w:rsidRDefault="008B4A29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proofErr w:type="spellStart"/>
            <w:r w:rsidRPr="008B4A29">
              <w:rPr>
                <w:rFonts w:ascii="Palatino Linotype" w:hAnsi="Palatino Linotype"/>
              </w:rPr>
              <w:t>Χουσιάδας</w:t>
            </w:r>
            <w:proofErr w:type="spellEnd"/>
            <w:r w:rsidRPr="008B4A29">
              <w:rPr>
                <w:rFonts w:ascii="Palatino Linotype" w:hAnsi="Palatino Linotype"/>
              </w:rPr>
              <w:t xml:space="preserve"> Κωνσταντίνος του Δημητρίου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F181" w14:textId="77777777" w:rsidR="008B4A29" w:rsidRPr="008B4A29" w:rsidRDefault="008B4A29">
            <w:pPr>
              <w:spacing w:before="100" w:beforeAutospacing="1" w:after="100" w:afterAutospacing="1"/>
              <w:jc w:val="center"/>
              <w:rPr>
                <w:rFonts w:ascii="Palatino Linotype" w:hAnsi="Palatino Linotype"/>
              </w:rPr>
            </w:pPr>
            <w:r w:rsidRPr="008B4A29">
              <w:rPr>
                <w:rFonts w:ascii="Palatino Linotype" w:hAnsi="Palatino Linotype"/>
              </w:rPr>
              <w:t>Σχολή Θετικών Επιστημών</w:t>
            </w:r>
          </w:p>
        </w:tc>
      </w:tr>
    </w:tbl>
    <w:p w14:paraId="382408FB" w14:textId="77777777" w:rsidR="000C578F" w:rsidRPr="00D85C69" w:rsidRDefault="000C578F">
      <w:pPr>
        <w:rPr>
          <w:rFonts w:ascii="Palatino Linotype" w:hAnsi="Palatino Linotype"/>
        </w:rPr>
      </w:pPr>
    </w:p>
    <w:sectPr w:rsidR="000C578F" w:rsidRPr="00D85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8F"/>
    <w:rsid w:val="000C578F"/>
    <w:rsid w:val="001745CB"/>
    <w:rsid w:val="008B4A29"/>
    <w:rsid w:val="00D556A5"/>
    <w:rsid w:val="00D85C69"/>
    <w:rsid w:val="00F1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D989"/>
  <w15:chartTrackingRefBased/>
  <w15:docId w15:val="{A1E583C4-3E78-4AD8-B184-A05B2A37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81D5-BFCF-49BC-8ABD-1A1AA9B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Malamatina Nina</dc:creator>
  <cp:keywords/>
  <dc:description/>
  <cp:lastModifiedBy>Vasiliou Maria</cp:lastModifiedBy>
  <cp:revision>2</cp:revision>
  <dcterms:created xsi:type="dcterms:W3CDTF">2026-04-30T12:33:00Z</dcterms:created>
  <dcterms:modified xsi:type="dcterms:W3CDTF">2026-04-30T12:33:00Z</dcterms:modified>
</cp:coreProperties>
</file>