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D9" w:rsidRDefault="003D5FE3">
      <w:pPr>
        <w:jc w:val="center"/>
      </w:pPr>
      <w:r>
        <w:rPr>
          <w:rFonts w:ascii="Times New Roman" w:eastAsia="Times New Roman" w:hAnsi="Times New Roman"/>
          <w:b/>
          <w:noProof/>
          <w:u w:val="single"/>
          <w:lang w:eastAsia="el-GR"/>
        </w:rPr>
        <w:drawing>
          <wp:inline distT="0" distB="0" distL="0" distR="0">
            <wp:extent cx="5492745" cy="1524003"/>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492745" cy="1524003"/>
                    </a:xfrm>
                    <a:prstGeom prst="rect">
                      <a:avLst/>
                    </a:prstGeom>
                    <a:noFill/>
                    <a:ln>
                      <a:noFill/>
                      <a:prstDash/>
                    </a:ln>
                  </pic:spPr>
                </pic:pic>
              </a:graphicData>
            </a:graphic>
          </wp:inline>
        </w:drawing>
      </w:r>
    </w:p>
    <w:p w:rsidR="002C5CD9" w:rsidRDefault="002C5CD9">
      <w:pPr>
        <w:jc w:val="center"/>
        <w:rPr>
          <w:rFonts w:ascii="Times New Roman" w:eastAsia="Times New Roman" w:hAnsi="Times New Roman"/>
          <w:b/>
          <w:u w:val="single"/>
        </w:rPr>
      </w:pPr>
    </w:p>
    <w:p w:rsidR="002C5CD9" w:rsidRDefault="003D5FE3">
      <w:pPr>
        <w:jc w:val="center"/>
        <w:rPr>
          <w:rFonts w:ascii="Times New Roman" w:eastAsia="Times New Roman" w:hAnsi="Times New Roman"/>
          <w:b/>
          <w:u w:val="single"/>
        </w:rPr>
      </w:pPr>
      <w:r>
        <w:rPr>
          <w:rFonts w:ascii="Times New Roman" w:eastAsia="Times New Roman" w:hAnsi="Times New Roman"/>
          <w:b/>
          <w:u w:val="single"/>
        </w:rPr>
        <w:t>ΔΕΛΤΙΟ ΤΥΠΟΥ</w:t>
      </w:r>
    </w:p>
    <w:p w:rsidR="002C5CD9" w:rsidRDefault="003D5FE3">
      <w:pPr>
        <w:jc w:val="both"/>
      </w:pPr>
      <w:r>
        <w:rPr>
          <w:rFonts w:ascii="Times New Roman" w:eastAsia="Times New Roman" w:hAnsi="Times New Roman"/>
        </w:rPr>
        <w:t xml:space="preserve">Ολοκληρώθηκε με ιδιαίτερη επιτυχία η 1η Διεθνής Biennale Πρακτικής Φιλοσοφίας «Φιλοσοφία στην Πράξη. Η φιλοσοφική χειρονομία: ενεργήματα πολιτικά, ηθικά, εκπαιδευτικά, καλλιτεχνικά», η οποία πραγματοποιήθηκε στο νησί της Ρόδου, στις 27-29 Απριλίου 2018 υπό την οργάνωση του </w:t>
      </w:r>
      <w:r>
        <w:rPr>
          <w:rFonts w:ascii="Times New Roman" w:eastAsia="Times New Roman" w:hAnsi="Times New Roman"/>
          <w:i/>
        </w:rPr>
        <w:t>Εργαστηρίου Έρευνας στην Πρακτική και Εφαρμοσμένη Φιλοσοφία</w:t>
      </w:r>
      <w:r>
        <w:rPr>
          <w:rFonts w:ascii="Times New Roman" w:eastAsia="Times New Roman" w:hAnsi="Times New Roman"/>
        </w:rPr>
        <w:t xml:space="preserve"> (Ε.Ε.Π.Ε.Φ.) του Πανεπιστημίου Αιγαίου, με συνδιοργάνωση  του Κ.Ε.Κ. Γεννηματά της Περιφέρειας Νοτίου Αιγαίου. </w:t>
      </w:r>
    </w:p>
    <w:p w:rsidR="002C5CD9" w:rsidRDefault="003D5FE3">
      <w:pPr>
        <w:jc w:val="both"/>
      </w:pPr>
      <w:r>
        <w:rPr>
          <w:rFonts w:ascii="Times New Roman" w:eastAsia="Times New Roman" w:hAnsi="Times New Roman"/>
        </w:rPr>
        <w:t xml:space="preserve">Πρόκειται για την 1η διεθνώς Biennale σε αυτόν τον τομέα η οποία συγκέντρωσε 85 τουλάχιστον ομιλητές &amp; ομιλήτριες από 17 χώρες (Αργεντινή, Μεξικό, Καναδά, Βραζιλία, Γαλλία, Πορτογαλία, Νορβηγία, Αγγλία, Τουρκία, κ.λ.π.), ενώ τις 3ήμερες εργασίες παρακολούθησαν πάνω από 300 άτομα.  Στην οργάνωση συμμετείχαν &amp; οι παρακάτω συνεργαζόμενες με το </w:t>
      </w:r>
      <w:r>
        <w:rPr>
          <w:rFonts w:ascii="Times New Roman" w:eastAsia="Times New Roman" w:hAnsi="Times New Roman"/>
          <w:i/>
        </w:rPr>
        <w:t>Εργαστήριο Έρευνας στην Πρακτική και Εφαρμοσμένη Φιλοσοφία</w:t>
      </w:r>
      <w:r>
        <w:rPr>
          <w:rFonts w:ascii="Times New Roman" w:eastAsia="Times New Roman" w:hAnsi="Times New Roman"/>
        </w:rPr>
        <w:t xml:space="preserve"> (Ε.Ε.Π.Ε.Φ.) πανεπιστημιακές δομές: το Ινστιτούτο Φιλοσοφίας της Σχολής Γραμμάτων του Πανεπιστημίου του </w:t>
      </w:r>
      <w:r>
        <w:rPr>
          <w:rFonts w:ascii="Times New Roman" w:eastAsia="Times New Roman" w:hAnsi="Times New Roman"/>
          <w:lang w:val="en-US"/>
        </w:rPr>
        <w:t>Porto</w:t>
      </w:r>
      <w:r>
        <w:rPr>
          <w:rFonts w:ascii="Times New Roman" w:eastAsia="Times New Roman" w:hAnsi="Times New Roman"/>
        </w:rPr>
        <w:t xml:space="preserve">, η Σχολή Φιλοσοφίας του Παν/μίου </w:t>
      </w:r>
      <w:r>
        <w:rPr>
          <w:rFonts w:ascii="Times New Roman" w:eastAsia="Times New Roman" w:hAnsi="Times New Roman"/>
          <w:lang w:val="en-US"/>
        </w:rPr>
        <w:t>Laval</w:t>
      </w:r>
      <w:r>
        <w:rPr>
          <w:rFonts w:ascii="Times New Roman" w:eastAsia="Times New Roman" w:hAnsi="Times New Roman"/>
        </w:rPr>
        <w:t xml:space="preserve"> του </w:t>
      </w:r>
      <w:r>
        <w:rPr>
          <w:rFonts w:ascii="Times New Roman" w:eastAsia="Times New Roman" w:hAnsi="Times New Roman"/>
          <w:lang w:val="en-US"/>
        </w:rPr>
        <w:t>Qu</w:t>
      </w:r>
      <w:r>
        <w:rPr>
          <w:rFonts w:ascii="Times New Roman" w:eastAsia="Times New Roman" w:hAnsi="Times New Roman"/>
        </w:rPr>
        <w:t>é</w:t>
      </w:r>
      <w:r>
        <w:rPr>
          <w:rFonts w:ascii="Times New Roman" w:eastAsia="Times New Roman" w:hAnsi="Times New Roman"/>
          <w:lang w:val="fr-FR"/>
        </w:rPr>
        <w:t>bec</w:t>
      </w:r>
      <w:r>
        <w:rPr>
          <w:rFonts w:ascii="Times New Roman" w:eastAsia="Times New Roman" w:hAnsi="Times New Roman"/>
        </w:rPr>
        <w:t>, το Ανώτερο Ινστιτούτο Επιστημών της Eκπαίδευσης του κράτους του Μεξικού,</w:t>
      </w:r>
      <w:r>
        <w:rPr>
          <w:rFonts w:ascii="Times New Roman" w:hAnsi="Times New Roman"/>
        </w:rPr>
        <w:t xml:space="preserve"> </w:t>
      </w:r>
      <w:r>
        <w:rPr>
          <w:rFonts w:ascii="Times New Roman" w:eastAsia="Times New Roman" w:hAnsi="Times New Roman"/>
        </w:rPr>
        <w:t>το Μεταπτυχιακό Πρόγραμμα στην Εκπαίδευση, του Πολιτειακ</w:t>
      </w:r>
      <w:r>
        <w:rPr>
          <w:rFonts w:ascii="Times New Roman" w:eastAsia="Times New Roman" w:hAnsi="Times New Roman"/>
          <w:lang w:val="fr-FR"/>
        </w:rPr>
        <w:t>o</w:t>
      </w:r>
      <w:r>
        <w:rPr>
          <w:rFonts w:ascii="Times New Roman" w:eastAsia="Times New Roman" w:hAnsi="Times New Roman"/>
        </w:rPr>
        <w:t xml:space="preserve">ύ Πανεπιστημίου του </w:t>
      </w:r>
      <w:r>
        <w:rPr>
          <w:rFonts w:ascii="Times New Roman" w:eastAsia="Times New Roman" w:hAnsi="Times New Roman"/>
          <w:lang w:val="en-US"/>
        </w:rPr>
        <w:t>Rio</w:t>
      </w:r>
      <w:r>
        <w:rPr>
          <w:rFonts w:ascii="Times New Roman" w:eastAsia="Times New Roman" w:hAnsi="Times New Roman"/>
        </w:rPr>
        <w:t xml:space="preserve"> </w:t>
      </w:r>
      <w:r>
        <w:rPr>
          <w:rFonts w:ascii="Times New Roman" w:eastAsia="Times New Roman" w:hAnsi="Times New Roman"/>
          <w:lang w:val="en-US"/>
        </w:rPr>
        <w:t>di</w:t>
      </w:r>
      <w:r>
        <w:rPr>
          <w:rFonts w:ascii="Times New Roman" w:eastAsia="Times New Roman" w:hAnsi="Times New Roman"/>
        </w:rPr>
        <w:t xml:space="preserve"> </w:t>
      </w:r>
      <w:r>
        <w:rPr>
          <w:rFonts w:ascii="Times New Roman" w:eastAsia="Times New Roman" w:hAnsi="Times New Roman"/>
          <w:lang w:val="en-US"/>
        </w:rPr>
        <w:t>Janeiro</w:t>
      </w:r>
      <w:r>
        <w:rPr>
          <w:rFonts w:ascii="Times New Roman" w:eastAsia="Times New Roman" w:hAnsi="Times New Roman"/>
        </w:rPr>
        <w:t xml:space="preserve">, το Εργαστήριο Μελετών &amp; Ερευνών στις Σύγχρονες Λογικές της Φιλοσοφίας /EA 4008, του Παν/μίου Paris 8-Saint Denis, το Τμήμα Μάθησης, Κατάρτισης και Εκπαίδευσης Δασκάλων, του Παν/μίου της </w:t>
      </w:r>
      <w:r>
        <w:rPr>
          <w:rFonts w:ascii="Times New Roman" w:eastAsia="Times New Roman" w:hAnsi="Times New Roman"/>
          <w:lang w:val="en-US"/>
        </w:rPr>
        <w:t>Haifa</w:t>
      </w:r>
      <w:r>
        <w:rPr>
          <w:rFonts w:ascii="Times New Roman" w:eastAsia="Times New Roman" w:hAnsi="Times New Roman"/>
        </w:rPr>
        <w:t>, η Σχολή Καλών Τεχνών του Πανεπιστημίου Ιωαννίνων.  Η φιλοδοξία των διοργανωτών/τριών της Biennale ήταν να αναδειχθούν σημαντικές διαστάσεις του ρόλου της φιλοσοφίας σήμερα αλλά κυρίως την διαπολιτισμική &amp; κοινωνική της δυναμική.</w:t>
      </w:r>
    </w:p>
    <w:p w:rsidR="002C5CD9" w:rsidRDefault="003D5FE3">
      <w:pPr>
        <w:jc w:val="both"/>
      </w:pPr>
      <w:r>
        <w:rPr>
          <w:rFonts w:ascii="Times New Roman" w:eastAsia="Times New Roman" w:hAnsi="Times New Roman"/>
        </w:rPr>
        <w:t xml:space="preserve">Την </w:t>
      </w:r>
      <w:r>
        <w:rPr>
          <w:rFonts w:ascii="Times New Roman" w:eastAsia="Times New Roman" w:hAnsi="Times New Roman"/>
          <w:lang w:val="en-US"/>
        </w:rPr>
        <w:t>Biennale</w:t>
      </w:r>
      <w:r>
        <w:rPr>
          <w:rFonts w:ascii="Times New Roman" w:eastAsia="Times New Roman" w:hAnsi="Times New Roman"/>
        </w:rPr>
        <w:t xml:space="preserve"> τίμησαν με την παρουσία τους o Jean-Luc Nancy, μία από τις σημαντικότερες μορφές στο χώρο της σύγχρονης φιλοσοφίας  &amp; ο David J. Elliott, εξέχουσα φυσιογνωμία στο χώρο της μουσικής εκπαίδευσης διεθνώς.</w:t>
      </w:r>
    </w:p>
    <w:p w:rsidR="002C5CD9" w:rsidRDefault="003D5FE3">
      <w:pPr>
        <w:spacing w:after="0"/>
        <w:jc w:val="both"/>
      </w:pPr>
      <w:r>
        <w:rPr>
          <w:rFonts w:ascii="Times New Roman" w:eastAsia="Times New Roman" w:hAnsi="Times New Roman"/>
        </w:rPr>
        <w:t xml:space="preserve">Τις εργασίες της </w:t>
      </w:r>
      <w:r>
        <w:rPr>
          <w:rFonts w:ascii="Times New Roman" w:eastAsia="Times New Roman" w:hAnsi="Times New Roman"/>
          <w:lang w:val="en-US"/>
        </w:rPr>
        <w:t>Biennale</w:t>
      </w:r>
      <w:r>
        <w:rPr>
          <w:rFonts w:ascii="Times New Roman" w:eastAsia="Times New Roman" w:hAnsi="Times New Roman"/>
        </w:rPr>
        <w:t xml:space="preserve"> πλαισίωσαν δύο από τις βασικές δράσεις του Ε.Ε.Π.Ε.Φ.: η έκθεση «Φιλοσοφικά Αντικείμενα» (4</w:t>
      </w:r>
      <w:r>
        <w:rPr>
          <w:rFonts w:ascii="Times New Roman" w:eastAsia="Times New Roman" w:hAnsi="Times New Roman"/>
          <w:vertAlign w:val="superscript"/>
        </w:rPr>
        <w:t>ος</w:t>
      </w:r>
      <w:r>
        <w:rPr>
          <w:rFonts w:ascii="Times New Roman" w:eastAsia="Times New Roman" w:hAnsi="Times New Roman"/>
        </w:rPr>
        <w:t xml:space="preserve"> κύκλος, 2017-8), &amp; η </w:t>
      </w:r>
      <w:r>
        <w:rPr>
          <w:rFonts w:ascii="Times New Roman" w:eastAsia="Times New Roman" w:hAnsi="Times New Roman"/>
          <w:lang w:val="en-US"/>
        </w:rPr>
        <w:t>performance</w:t>
      </w:r>
      <w:r>
        <w:rPr>
          <w:rFonts w:ascii="Times New Roman" w:eastAsia="Times New Roman" w:hAnsi="Times New Roman"/>
        </w:rPr>
        <w:t xml:space="preserve"> Som</w:t>
      </w:r>
      <w:r>
        <w:rPr>
          <w:rFonts w:ascii="Times New Roman" w:eastAsia="Times New Roman" w:hAnsi="Times New Roman"/>
          <w:lang w:val="en-US"/>
        </w:rPr>
        <w:t>e</w:t>
      </w:r>
      <w:r>
        <w:rPr>
          <w:rFonts w:ascii="Times New Roman" w:eastAsia="Times New Roman" w:hAnsi="Times New Roman"/>
        </w:rPr>
        <w:t xml:space="preserve">/aBody 3,   με την ευγενική συμμετοχή σπουδαστριών του Κέντρου Σπουδών Χορού  «Μαίρη  Μάρκου – Βελιδάκη» &amp; με την χορογραφική επιμέλεια της κ. Νίκης Τσικούρη. Τις παραστάσεις του εγκαινίασε &amp; το φωνητικό σύνολο του </w:t>
      </w:r>
      <w:r>
        <w:rPr>
          <w:rFonts w:ascii="Times New Roman" w:eastAsia="Times New Roman" w:hAnsi="Times New Roman"/>
          <w:lang w:val="en-US"/>
        </w:rPr>
        <w:t>T</w:t>
      </w:r>
      <w:r>
        <w:rPr>
          <w:rFonts w:ascii="Times New Roman" w:eastAsia="Times New Roman" w:hAnsi="Times New Roman"/>
        </w:rPr>
        <w:t>.</w:t>
      </w:r>
      <w:r>
        <w:rPr>
          <w:rFonts w:ascii="Times New Roman" w:eastAsia="Times New Roman" w:hAnsi="Times New Roman"/>
          <w:lang w:val="en-US"/>
        </w:rPr>
        <w:t>E</w:t>
      </w:r>
      <w:r>
        <w:rPr>
          <w:rFonts w:ascii="Times New Roman" w:eastAsia="Times New Roman" w:hAnsi="Times New Roman"/>
        </w:rPr>
        <w:t xml:space="preserve">.Π.Α.Ε.Σ &amp; της Σ.Α.Ε. </w:t>
      </w:r>
      <w:r>
        <w:rPr>
          <w:rFonts w:ascii="Times New Roman" w:eastAsia="Times New Roman" w:hAnsi="Times New Roman"/>
          <w:lang w:val="en-US"/>
        </w:rPr>
        <w:t>Corpus</w:t>
      </w:r>
      <w:r>
        <w:rPr>
          <w:rFonts w:ascii="Times New Roman" w:eastAsia="Times New Roman" w:hAnsi="Times New Roman"/>
        </w:rPr>
        <w:t xml:space="preserve"> </w:t>
      </w:r>
      <w:r>
        <w:rPr>
          <w:rFonts w:ascii="Times New Roman" w:eastAsia="Times New Roman" w:hAnsi="Times New Roman"/>
          <w:lang w:val="en-US"/>
        </w:rPr>
        <w:t>Musicae</w:t>
      </w:r>
      <w:r>
        <w:rPr>
          <w:rFonts w:ascii="Times New Roman" w:eastAsia="Times New Roman" w:hAnsi="Times New Roman"/>
        </w:rPr>
        <w:t xml:space="preserve"> (με διευθ. &amp; καλλιτεχνική επιμέλεια της Δρ. Μαρία Αργυρίου)</w:t>
      </w:r>
    </w:p>
    <w:p w:rsidR="002C5CD9" w:rsidRDefault="003D5FE3">
      <w:pPr>
        <w:spacing w:after="0"/>
        <w:jc w:val="both"/>
      </w:pPr>
      <w:r>
        <w:rPr>
          <w:rFonts w:ascii="Times New Roman" w:eastAsia="Times New Roman" w:hAnsi="Times New Roman"/>
          <w:shd w:val="clear" w:color="auto" w:fill="FFFF00"/>
        </w:rPr>
        <w:t xml:space="preserve">                                </w:t>
      </w:r>
    </w:p>
    <w:p w:rsidR="002C5CD9" w:rsidRDefault="003D5FE3">
      <w:pPr>
        <w:jc w:val="both"/>
        <w:rPr>
          <w:rFonts w:ascii="Times New Roman" w:eastAsia="Times New Roman" w:hAnsi="Times New Roman"/>
        </w:rPr>
      </w:pPr>
      <w:r>
        <w:rPr>
          <w:rFonts w:ascii="Times New Roman" w:eastAsia="Times New Roman" w:hAnsi="Times New Roman"/>
        </w:rPr>
        <w:t xml:space="preserve">Οφείλουμε με έμφαση να τονίσουμε ότι η, κατά κοινή ομολογία, επιτυχής οργάνωση ενός τόσο απαιτητικού επιστημονικού γεγονότος, δεν θα μπορούσε να πραγματοποιηθεί χωρίς την στήριξη τοπικών φορέων και χορηγών, τους οποίους και θέλουμε να ευχαριστήσουμε θερμά. </w:t>
      </w:r>
    </w:p>
    <w:p w:rsidR="002C5CD9" w:rsidRDefault="003D5FE3">
      <w:pPr>
        <w:jc w:val="both"/>
      </w:pPr>
      <w:r>
        <w:rPr>
          <w:rFonts w:ascii="Times New Roman" w:eastAsia="Times New Roman" w:hAnsi="Times New Roman"/>
        </w:rPr>
        <w:t>Συγκεκριμένα ευχαριστούμε: το Κ.Ε.</w:t>
      </w:r>
      <w:r>
        <w:rPr>
          <w:rFonts w:ascii="Times New Roman" w:eastAsia="Times New Roman" w:hAnsi="Times New Roman"/>
          <w:lang w:val="en-US"/>
        </w:rPr>
        <w:t>K</w:t>
      </w:r>
      <w:r>
        <w:rPr>
          <w:rFonts w:ascii="Times New Roman" w:eastAsia="Times New Roman" w:hAnsi="Times New Roman"/>
        </w:rPr>
        <w:t xml:space="preserve">. Γεννηματάς και ιδιαίτερα την </w:t>
      </w:r>
      <w:r w:rsidR="002A6FDD">
        <w:rPr>
          <w:rFonts w:ascii="Times New Roman" w:eastAsia="Times New Roman" w:hAnsi="Times New Roman"/>
        </w:rPr>
        <w:t xml:space="preserve">κ. </w:t>
      </w:r>
      <w:r>
        <w:rPr>
          <w:rFonts w:ascii="Times New Roman" w:eastAsia="Times New Roman" w:hAnsi="Times New Roman"/>
        </w:rPr>
        <w:t>Γιασιράνη Χαρούλα, Εν</w:t>
      </w:r>
      <w:r w:rsidR="002A6FDD">
        <w:rPr>
          <w:rFonts w:ascii="Times New Roman" w:eastAsia="Times New Roman" w:hAnsi="Times New Roman"/>
        </w:rPr>
        <w:t>τεταλμένη Περιφερειακή Σύμβουλο</w:t>
      </w:r>
      <w:bookmarkStart w:id="0" w:name="_GoBack"/>
      <w:bookmarkEnd w:id="0"/>
      <w:r>
        <w:rPr>
          <w:rFonts w:ascii="Times New Roman" w:eastAsia="Times New Roman" w:hAnsi="Times New Roman"/>
        </w:rPr>
        <w:t xml:space="preserve"> Περιφέρειας Νοτίου Αιγαίου, Δια Βίου Εκπαίδευσης, Ευρωπαϊκών Προγραμμάτων και Εθελοντισμού &amp; Πρόεδρο του Κ.Ε.Κ. Γεννηματάς, το Δήμο Ρόδου &amp; ιδιαίτερα τον αντιδήμαρχο Ανάπτυξης Πρωτογενούς Τομέα και Επιχειρηματικότητας – Υποστήριξης Επενδύσεων και Απασχόλησης κ. Πόκκια &amp; τον κ. Κυπριώτη, Προϊστάμενο Διεύθυνση Παιδείας, Πολιτισμού &amp; Αθλητισμού, την Διεύθυνση Δευτεροβάθμιας </w:t>
      </w:r>
      <w:r>
        <w:rPr>
          <w:rFonts w:ascii="Times New Roman" w:eastAsia="Times New Roman" w:hAnsi="Times New Roman"/>
        </w:rPr>
        <w:lastRenderedPageBreak/>
        <w:t xml:space="preserve">Εκπαίδευσης Δωδεκανήσου, τα ξενοδοχεία </w:t>
      </w:r>
      <w:r>
        <w:rPr>
          <w:rFonts w:ascii="Times New Roman" w:eastAsia="Times New Roman" w:hAnsi="Times New Roman"/>
          <w:lang w:val="en-US"/>
        </w:rPr>
        <w:t>Rodos</w:t>
      </w:r>
      <w:r>
        <w:rPr>
          <w:rFonts w:ascii="Times New Roman" w:eastAsia="Times New Roman" w:hAnsi="Times New Roman"/>
        </w:rPr>
        <w:t xml:space="preserve"> </w:t>
      </w:r>
      <w:r>
        <w:rPr>
          <w:rFonts w:ascii="Times New Roman" w:eastAsia="Times New Roman" w:hAnsi="Times New Roman"/>
          <w:lang w:val="en-US"/>
        </w:rPr>
        <w:t>Palace</w:t>
      </w:r>
      <w:r>
        <w:rPr>
          <w:rFonts w:ascii="Times New Roman" w:eastAsia="Times New Roman" w:hAnsi="Times New Roman"/>
        </w:rPr>
        <w:t xml:space="preserve">, </w:t>
      </w:r>
      <w:r>
        <w:rPr>
          <w:rFonts w:ascii="Times New Roman" w:hAnsi="Times New Roman"/>
        </w:rPr>
        <w:t xml:space="preserve"> </w:t>
      </w:r>
      <w:r>
        <w:rPr>
          <w:rFonts w:ascii="Times New Roman" w:eastAsia="Times New Roman" w:hAnsi="Times New Roman"/>
          <w:lang w:val="en-US"/>
        </w:rPr>
        <w:t>Mitsis</w:t>
      </w:r>
      <w:r>
        <w:rPr>
          <w:rFonts w:ascii="Times New Roman" w:eastAsia="Times New Roman" w:hAnsi="Times New Roman"/>
        </w:rPr>
        <w:t xml:space="preserve"> </w:t>
      </w:r>
      <w:r>
        <w:rPr>
          <w:rFonts w:ascii="Times New Roman" w:eastAsia="Times New Roman" w:hAnsi="Times New Roman"/>
          <w:lang w:val="en-US"/>
        </w:rPr>
        <w:t>Grand</w:t>
      </w:r>
      <w:r>
        <w:rPr>
          <w:rFonts w:ascii="Times New Roman" w:eastAsia="Times New Roman" w:hAnsi="Times New Roman"/>
        </w:rPr>
        <w:t xml:space="preserve"> </w:t>
      </w:r>
      <w:r>
        <w:rPr>
          <w:rFonts w:ascii="Times New Roman" w:eastAsia="Times New Roman" w:hAnsi="Times New Roman"/>
          <w:lang w:val="en-US"/>
        </w:rPr>
        <w:t>Hotel</w:t>
      </w:r>
      <w:r>
        <w:rPr>
          <w:rFonts w:ascii="Times New Roman" w:eastAsia="Times New Roman" w:hAnsi="Times New Roman"/>
        </w:rPr>
        <w:t xml:space="preserve">,  και </w:t>
      </w:r>
      <w:r>
        <w:rPr>
          <w:rFonts w:ascii="Times New Roman" w:eastAsia="Times New Roman" w:hAnsi="Times New Roman"/>
          <w:lang w:val="en-US"/>
        </w:rPr>
        <w:t>Semiramis</w:t>
      </w:r>
      <w:r>
        <w:rPr>
          <w:rFonts w:ascii="Times New Roman" w:eastAsia="Times New Roman" w:hAnsi="Times New Roman"/>
        </w:rPr>
        <w:t xml:space="preserve">  </w:t>
      </w:r>
      <w:r>
        <w:rPr>
          <w:rFonts w:ascii="Times New Roman" w:eastAsia="Times New Roman" w:hAnsi="Times New Roman"/>
          <w:lang w:val="en-US"/>
        </w:rPr>
        <w:t>City</w:t>
      </w:r>
      <w:r>
        <w:rPr>
          <w:rFonts w:ascii="Times New Roman" w:eastAsia="Times New Roman" w:hAnsi="Times New Roman"/>
        </w:rPr>
        <w:t xml:space="preserve"> </w:t>
      </w:r>
      <w:r>
        <w:rPr>
          <w:rFonts w:ascii="Times New Roman" w:eastAsia="Times New Roman" w:hAnsi="Times New Roman"/>
          <w:lang w:val="en-US"/>
        </w:rPr>
        <w:t>Hotel</w:t>
      </w:r>
      <w:r>
        <w:rPr>
          <w:rFonts w:ascii="Times New Roman" w:eastAsia="Times New Roman" w:hAnsi="Times New Roman"/>
        </w:rPr>
        <w:t xml:space="preserve"> για την εξαιρετική υποδοχή &amp; φιλοξενία των ξένων ομιλητών/τριών, τους Πολιτιστικούς Συλλόγους Αρχαγγέλου «Ο Αίθωνας», Ποντίων Ρόδου «Ο Διγενής» καθώς και την Αδελφότητα Κρητών Ρόδου «Ο Ψηλορείτης» για την εντυπωσιακή παρουσία τους, τις τυπογραφικές &amp; γραφιστικές υπηρεσίες των επιχειρήσεων «Νίκος Χατζηκαλημέρης» &amp;  Καρποδίνης Ιωάννης «</w:t>
      </w:r>
      <w:r>
        <w:rPr>
          <w:rFonts w:ascii="Times New Roman" w:eastAsia="Times New Roman" w:hAnsi="Times New Roman"/>
          <w:lang w:val="en-US"/>
        </w:rPr>
        <w:t>University</w:t>
      </w:r>
      <w:r>
        <w:rPr>
          <w:rFonts w:ascii="Times New Roman" w:eastAsia="Times New Roman" w:hAnsi="Times New Roman"/>
        </w:rPr>
        <w:t xml:space="preserve"> </w:t>
      </w:r>
      <w:r>
        <w:rPr>
          <w:rFonts w:ascii="Times New Roman" w:eastAsia="Times New Roman" w:hAnsi="Times New Roman"/>
          <w:lang w:val="en-US"/>
        </w:rPr>
        <w:t>press</w:t>
      </w:r>
      <w:r>
        <w:rPr>
          <w:rFonts w:ascii="Times New Roman" w:eastAsia="Times New Roman" w:hAnsi="Times New Roman"/>
        </w:rPr>
        <w:t xml:space="preserve">» για το εξαίρετο αισθητικά συνοδευτικό  υλικό,  την Ένωση Εκπαιδευτικών Μουσικής Αγωγής Πρωτοβάθμιας Εκπαίδευσης (Ε.Ε.Μ.Α.Π.Ε.) για την προσφορά υλικού &amp; την υποστήριξη των μουσικών γεγονότων,  την Μελισσοκομική Δωδεκανήσου, την Κ.Α.Ι.Ρ. Ρόδου και την Ποτοποιία Αιγαίου Καμπυλαυκάς. </w:t>
      </w:r>
    </w:p>
    <w:p w:rsidR="002C5CD9" w:rsidRDefault="003D5FE3">
      <w:pPr>
        <w:jc w:val="both"/>
      </w:pPr>
      <w:r>
        <w:rPr>
          <w:rFonts w:ascii="Times New Roman" w:eastAsia="Times New Roman" w:hAnsi="Times New Roman"/>
        </w:rPr>
        <w:t xml:space="preserve">Η παραπάνω σημαντική χορηγική συνδρομή εντάσσεται στο γενικότερο πλαίσιο της καλής συνεργασίας &amp; του διαλόγου του Παν/μίου Αιγαίου και, ιδιαίτερα της Σχολής  Ανθρωπιστικών Επιστημών &amp; του </w:t>
      </w:r>
      <w:r>
        <w:rPr>
          <w:rFonts w:ascii="Times New Roman" w:eastAsia="Times New Roman" w:hAnsi="Times New Roman"/>
          <w:i/>
        </w:rPr>
        <w:t>Εργαστηρίου Έρευνας στην Πρακτική και Εφαρμοσμένη Φιλοσοφία</w:t>
      </w:r>
      <w:r>
        <w:rPr>
          <w:rFonts w:ascii="Times New Roman" w:eastAsia="Times New Roman" w:hAnsi="Times New Roman"/>
        </w:rPr>
        <w:t xml:space="preserve"> (Ε.Ε.Π.Ε.Φ.) με  τοπικούς φορείς και επιχειρήσεις &amp; αντανακλά την ανανεωμένη διάθεση όλων των φορέων να συνεργάζονται  αναγνωρίζοντας και αναδεικνύοντας από κοινού τη σημασία προώθησης του πολιτισμού &amp; της διαπολιτισμικής του διάστασης, στην οποία η Ροδιακή κοινωνία παραδοσιακά επενδύει. </w:t>
      </w:r>
    </w:p>
    <w:p w:rsidR="002C5CD9" w:rsidRDefault="003D5FE3">
      <w:pPr>
        <w:jc w:val="right"/>
        <w:rPr>
          <w:rFonts w:ascii="Times New Roman" w:eastAsia="Times New Roman" w:hAnsi="Times New Roman"/>
        </w:rPr>
      </w:pPr>
      <w:r>
        <w:rPr>
          <w:rFonts w:ascii="Times New Roman" w:eastAsia="Times New Roman" w:hAnsi="Times New Roman"/>
        </w:rPr>
        <w:t>Καθηγήτρια, Έλενα Θεοδωροπούλου</w:t>
      </w:r>
    </w:p>
    <w:p w:rsidR="002C5CD9" w:rsidRDefault="003D5FE3">
      <w:pPr>
        <w:jc w:val="right"/>
        <w:rPr>
          <w:rFonts w:ascii="Times New Roman" w:eastAsia="Times New Roman" w:hAnsi="Times New Roman"/>
        </w:rPr>
      </w:pPr>
      <w:r>
        <w:rPr>
          <w:rFonts w:ascii="Times New Roman" w:eastAsia="Times New Roman" w:hAnsi="Times New Roman"/>
        </w:rPr>
        <w:t>Κοσμητόρισσα Σχολής Ανθρωπιστικών Επιστημών</w:t>
      </w:r>
    </w:p>
    <w:p w:rsidR="002C5CD9" w:rsidRDefault="003D5FE3">
      <w:pPr>
        <w:jc w:val="right"/>
        <w:rPr>
          <w:rFonts w:ascii="Times New Roman" w:eastAsia="Times New Roman" w:hAnsi="Times New Roman"/>
        </w:rPr>
      </w:pPr>
      <w:r>
        <w:rPr>
          <w:rFonts w:ascii="Times New Roman" w:eastAsia="Times New Roman" w:hAnsi="Times New Roman"/>
        </w:rPr>
        <w:t>Διευθύντρια Εργαστηρίου Έρευνας στην Πρακτική</w:t>
      </w:r>
    </w:p>
    <w:p w:rsidR="002C5CD9" w:rsidRDefault="003D5FE3">
      <w:pPr>
        <w:jc w:val="right"/>
        <w:rPr>
          <w:rFonts w:ascii="Times New Roman" w:eastAsia="Times New Roman" w:hAnsi="Times New Roman"/>
        </w:rPr>
      </w:pPr>
      <w:r>
        <w:rPr>
          <w:rFonts w:ascii="Times New Roman" w:eastAsia="Times New Roman" w:hAnsi="Times New Roman"/>
        </w:rPr>
        <w:t xml:space="preserve"> και Εφαρμοσμένη Φιλοσοφία (Ε.Ε.Π.Ε.Φ.)</w:t>
      </w:r>
    </w:p>
    <w:p w:rsidR="002C5CD9" w:rsidRDefault="002C5CD9">
      <w:pPr>
        <w:rPr>
          <w:rFonts w:ascii="Times New Roman" w:hAnsi="Times New Roman"/>
        </w:rPr>
      </w:pPr>
    </w:p>
    <w:sectPr w:rsidR="002C5C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E3" w:rsidRDefault="003D5FE3">
      <w:pPr>
        <w:spacing w:after="0"/>
      </w:pPr>
      <w:r>
        <w:separator/>
      </w:r>
    </w:p>
  </w:endnote>
  <w:endnote w:type="continuationSeparator" w:id="0">
    <w:p w:rsidR="003D5FE3" w:rsidRDefault="003D5F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E3" w:rsidRDefault="003D5FE3">
      <w:pPr>
        <w:spacing w:after="0"/>
      </w:pPr>
      <w:r>
        <w:rPr>
          <w:color w:val="000000"/>
        </w:rPr>
        <w:separator/>
      </w:r>
    </w:p>
  </w:footnote>
  <w:footnote w:type="continuationSeparator" w:id="0">
    <w:p w:rsidR="003D5FE3" w:rsidRDefault="003D5FE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D9"/>
    <w:rsid w:val="002178B4"/>
    <w:rsid w:val="002A6FDD"/>
    <w:rsid w:val="002C5CD9"/>
    <w:rsid w:val="003D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651D8-6F4C-487F-8E92-1FBFBAB7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pPr>
      <w:spacing w:after="0"/>
    </w:pPr>
    <w:rPr>
      <w:rFonts w:ascii="Tahoma" w:hAnsi="Tahoma" w:cs="Tahoma"/>
      <w:sz w:val="16"/>
      <w:szCs w:val="16"/>
    </w:rPr>
  </w:style>
  <w:style w:type="character" w:customStyle="1" w:styleId="Char">
    <w:name w:val="Κείμενο πλαισίου Char"/>
    <w:basedOn w:val="a0"/>
    <w:rPr>
      <w:rFonts w:ascii="Tahoma" w:hAnsi="Tahoma" w:cs="Tahoma"/>
      <w:sz w:val="16"/>
      <w:szCs w:val="16"/>
    </w:rPr>
  </w:style>
  <w:style w:type="character" w:styleId="a4">
    <w:name w:val="annotation reference"/>
    <w:basedOn w:val="a0"/>
    <w:rPr>
      <w:sz w:val="16"/>
      <w:szCs w:val="16"/>
    </w:rPr>
  </w:style>
  <w:style w:type="paragraph" w:styleId="a5">
    <w:name w:val="annotation text"/>
    <w:basedOn w:val="a"/>
    <w:rPr>
      <w:sz w:val="20"/>
      <w:szCs w:val="20"/>
    </w:rPr>
  </w:style>
  <w:style w:type="character" w:customStyle="1" w:styleId="Char0">
    <w:name w:val="Κείμενο σχολίου Char"/>
    <w:basedOn w:val="a0"/>
    <w:rPr>
      <w:sz w:val="20"/>
      <w:szCs w:val="20"/>
    </w:rPr>
  </w:style>
  <w:style w:type="paragraph" w:styleId="a6">
    <w:name w:val="annotation subject"/>
    <w:basedOn w:val="a5"/>
    <w:next w:val="a5"/>
    <w:rPr>
      <w:b/>
      <w:bCs/>
    </w:rPr>
  </w:style>
  <w:style w:type="character" w:customStyle="1" w:styleId="Char1">
    <w:name w:val="Θέμα σχολίου Char"/>
    <w:basedOn w:val="Char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707</Words>
  <Characters>3819</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dc:creator>
  <dc:description/>
  <cp:lastModifiedBy>Tzekou Dora</cp:lastModifiedBy>
  <cp:revision>3</cp:revision>
  <dcterms:created xsi:type="dcterms:W3CDTF">2018-05-09T12:03:00Z</dcterms:created>
  <dcterms:modified xsi:type="dcterms:W3CDTF">2018-05-10T10:22:00Z</dcterms:modified>
</cp:coreProperties>
</file>