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B83C" w14:textId="4D188F41" w:rsidR="00E713AF" w:rsidRDefault="7B05E1F9" w:rsidP="7B05E1F9">
      <w:pPr>
        <w:jc w:val="center"/>
        <w:rPr>
          <w:b/>
          <w:bCs/>
          <w:sz w:val="28"/>
          <w:szCs w:val="28"/>
          <w:lang w:val="el-GR"/>
        </w:rPr>
      </w:pPr>
      <w:r w:rsidRPr="7B05E1F9">
        <w:rPr>
          <w:b/>
          <w:bCs/>
          <w:sz w:val="28"/>
          <w:szCs w:val="28"/>
          <w:lang w:val="el-GR"/>
        </w:rPr>
        <w:t xml:space="preserve">ΔΕΛΤΙΟ ΤΥΠΟΥ </w:t>
      </w:r>
    </w:p>
    <w:p w14:paraId="50F2B370" w14:textId="77777777" w:rsidR="00D60889" w:rsidRDefault="7B05E1F9" w:rsidP="00D60889">
      <w:pPr>
        <w:spacing w:after="0"/>
        <w:jc w:val="center"/>
        <w:rPr>
          <w:b/>
          <w:bCs/>
          <w:sz w:val="28"/>
          <w:szCs w:val="28"/>
          <w:lang w:val="el-GR"/>
        </w:rPr>
      </w:pPr>
      <w:r w:rsidRPr="7B05E1F9">
        <w:rPr>
          <w:b/>
          <w:bCs/>
          <w:sz w:val="28"/>
          <w:szCs w:val="28"/>
          <w:lang w:val="el-GR"/>
        </w:rPr>
        <w:t xml:space="preserve">ΕΚΠΑΙΔΕΥΤΙΚΑ ΠΡΟΓΡΑΜΜΑΤΑ του ΕΡΓΑΣΤΗΡΙΟΥ ΜΟΥΣΕΙΟΛΟΓΙΑΣ </w:t>
      </w:r>
    </w:p>
    <w:p w14:paraId="23676012" w14:textId="77777777" w:rsidR="00D60889" w:rsidRDefault="007F76E2" w:rsidP="00D60889">
      <w:pPr>
        <w:spacing w:after="0"/>
        <w:jc w:val="center"/>
        <w:rPr>
          <w:b/>
          <w:bCs/>
          <w:sz w:val="28"/>
          <w:szCs w:val="28"/>
          <w:lang w:val="el-GR"/>
        </w:rPr>
      </w:pPr>
      <w:r>
        <w:rPr>
          <w:b/>
          <w:bCs/>
          <w:sz w:val="28"/>
          <w:szCs w:val="28"/>
          <w:lang w:val="el-GR"/>
        </w:rPr>
        <w:t>ΤΟΥ ΤΜ</w:t>
      </w:r>
      <w:r w:rsidR="00B27E09">
        <w:rPr>
          <w:b/>
          <w:bCs/>
          <w:sz w:val="28"/>
          <w:szCs w:val="28"/>
          <w:lang w:val="el-GR"/>
        </w:rPr>
        <w:t xml:space="preserve">ΗΜΑΤΟΣ ΠΟΛΙΤΙΣΜΙΚΗΣ ΤΕΧΝΟΛΟΓΙΑΣ ΚΑΙ ΕΠΙΚΟΙΝΩΝΙΑΣ </w:t>
      </w:r>
    </w:p>
    <w:p w14:paraId="6C95768B" w14:textId="09DAA137" w:rsidR="00E00D1F" w:rsidRDefault="7B05E1F9" w:rsidP="00D60889">
      <w:pPr>
        <w:spacing w:after="0"/>
        <w:jc w:val="center"/>
        <w:rPr>
          <w:b/>
          <w:bCs/>
          <w:sz w:val="28"/>
          <w:szCs w:val="28"/>
          <w:lang w:val="el-GR"/>
        </w:rPr>
      </w:pPr>
      <w:r w:rsidRPr="7B05E1F9">
        <w:rPr>
          <w:b/>
          <w:bCs/>
          <w:sz w:val="28"/>
          <w:szCs w:val="28"/>
          <w:lang w:val="el-GR"/>
        </w:rPr>
        <w:t>ΤΟΥ ΠΑΝΕΠΙΣΤΗΜΙΟΥ ΑΙΓΑΙΟΥ</w:t>
      </w:r>
    </w:p>
    <w:p w14:paraId="13F87B19" w14:textId="1DA2C07E" w:rsidR="750A8382" w:rsidRPr="008E5A3E" w:rsidRDefault="00E00D1F" w:rsidP="750A8382">
      <w:pPr>
        <w:jc w:val="center"/>
        <w:rPr>
          <w:b/>
          <w:bCs/>
          <w:sz w:val="28"/>
          <w:szCs w:val="28"/>
          <w:lang w:val="el-GR"/>
        </w:rPr>
      </w:pPr>
      <w:r>
        <w:rPr>
          <w:b/>
          <w:bCs/>
          <w:sz w:val="28"/>
          <w:szCs w:val="28"/>
          <w:lang w:val="el-GR"/>
        </w:rPr>
        <w:t xml:space="preserve">ΣΤΟ ΜΟΥΣΕΙΟ </w:t>
      </w:r>
      <w:r w:rsidR="750A8382" w:rsidRPr="008E5A3E">
        <w:rPr>
          <w:b/>
          <w:bCs/>
          <w:sz w:val="28"/>
          <w:szCs w:val="28"/>
          <w:lang w:val="el-GR"/>
        </w:rPr>
        <w:t>ΤΕΡΙΑΝΤ 2018-2019</w:t>
      </w:r>
    </w:p>
    <w:p w14:paraId="3A9E0744" w14:textId="7F6FFE6C" w:rsidR="2B2F4E2A" w:rsidRDefault="2B2F4E2A" w:rsidP="25BA15E5">
      <w:pPr>
        <w:jc w:val="both"/>
        <w:rPr>
          <w:lang w:val="el-GR"/>
        </w:rPr>
      </w:pPr>
    </w:p>
    <w:p w14:paraId="40EF8CFF" w14:textId="0DDF3B96" w:rsidR="25BA15E5" w:rsidRDefault="25BA15E5" w:rsidP="25BA15E5">
      <w:pPr>
        <w:jc w:val="center"/>
      </w:pPr>
      <w:r>
        <w:rPr>
          <w:noProof/>
        </w:rPr>
        <w:drawing>
          <wp:inline distT="0" distB="0" distL="0" distR="0" wp14:anchorId="00A2853F" wp14:editId="5F75C0B3">
            <wp:extent cx="3895725" cy="2752725"/>
            <wp:effectExtent l="0" t="0" r="0" b="0"/>
            <wp:docPr id="7498435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895725" cy="2752725"/>
                    </a:xfrm>
                    <a:prstGeom prst="rect">
                      <a:avLst/>
                    </a:prstGeom>
                  </pic:spPr>
                </pic:pic>
              </a:graphicData>
            </a:graphic>
          </wp:inline>
        </w:drawing>
      </w:r>
    </w:p>
    <w:p w14:paraId="63B427CC" w14:textId="77777777" w:rsidR="008E5A3E" w:rsidRPr="008E5A3E" w:rsidRDefault="008E5A3E" w:rsidP="008E5A3E">
      <w:pPr>
        <w:jc w:val="center"/>
        <w:rPr>
          <w:lang w:val="el-GR"/>
        </w:rPr>
      </w:pPr>
    </w:p>
    <w:p w14:paraId="45C03137" w14:textId="0311E283" w:rsidR="750A8382" w:rsidRPr="008E5A3E" w:rsidRDefault="2B2F4E2A" w:rsidP="2B2F4E2A">
      <w:pPr>
        <w:jc w:val="both"/>
        <w:rPr>
          <w:sz w:val="24"/>
          <w:szCs w:val="24"/>
          <w:lang w:val="el-GR"/>
        </w:rPr>
      </w:pPr>
      <w:r w:rsidRPr="008E5A3E">
        <w:rPr>
          <w:sz w:val="24"/>
          <w:szCs w:val="24"/>
          <w:lang w:val="el-GR"/>
        </w:rPr>
        <w:t xml:space="preserve">Με μεγάλη επιτυχία ξεκίνησαν για μία ακόμα χρονιά τα εκπαιδευτικά προγράμματα που σχεδίασε και υλοποιεί το </w:t>
      </w:r>
      <w:r w:rsidRPr="008E5A3E">
        <w:rPr>
          <w:b/>
          <w:sz w:val="24"/>
          <w:szCs w:val="24"/>
          <w:lang w:val="el-GR"/>
        </w:rPr>
        <w:t>Εργαστήριο Μουσειολογίας</w:t>
      </w:r>
      <w:r w:rsidRPr="008E5A3E">
        <w:rPr>
          <w:sz w:val="24"/>
          <w:szCs w:val="24"/>
          <w:lang w:val="el-GR"/>
        </w:rPr>
        <w:t>, του</w:t>
      </w:r>
      <w:r w:rsidR="00D60889">
        <w:rPr>
          <w:sz w:val="24"/>
          <w:szCs w:val="24"/>
          <w:lang w:val="el-GR"/>
        </w:rPr>
        <w:t xml:space="preserve"> Τμήματος </w:t>
      </w:r>
      <w:r w:rsidR="00AB39F3">
        <w:rPr>
          <w:sz w:val="24"/>
          <w:szCs w:val="24"/>
          <w:lang w:val="el-GR"/>
        </w:rPr>
        <w:t>Πολιτισμικής Τεχνολογίας και Επικοινωνίας</w:t>
      </w:r>
      <w:r w:rsidR="00A64EE5">
        <w:rPr>
          <w:sz w:val="24"/>
          <w:szCs w:val="24"/>
          <w:lang w:val="el-GR"/>
        </w:rPr>
        <w:t xml:space="preserve">, του </w:t>
      </w:r>
      <w:r w:rsidRPr="008E5A3E">
        <w:rPr>
          <w:sz w:val="24"/>
          <w:szCs w:val="24"/>
          <w:lang w:val="el-GR"/>
        </w:rPr>
        <w:t xml:space="preserve">Πανεπιστημίου Αιγαίου, σε συνεργασία με το </w:t>
      </w:r>
      <w:r w:rsidRPr="008E5A3E">
        <w:rPr>
          <w:b/>
          <w:sz w:val="24"/>
          <w:szCs w:val="24"/>
          <w:lang w:val="el-GR"/>
        </w:rPr>
        <w:t xml:space="preserve">Μουσείο </w:t>
      </w:r>
      <w:proofErr w:type="spellStart"/>
      <w:r w:rsidRPr="008E5A3E">
        <w:rPr>
          <w:b/>
          <w:sz w:val="24"/>
          <w:szCs w:val="24"/>
          <w:lang w:val="el-GR"/>
        </w:rPr>
        <w:t>Τεριάντ</w:t>
      </w:r>
      <w:proofErr w:type="spellEnd"/>
      <w:r w:rsidRPr="008E5A3E">
        <w:rPr>
          <w:sz w:val="24"/>
          <w:szCs w:val="24"/>
          <w:lang w:val="el-GR"/>
        </w:rPr>
        <w:t>, στη Μυτιλήνη.</w:t>
      </w:r>
    </w:p>
    <w:p w14:paraId="3C9F871C" w14:textId="3AC90726" w:rsidR="750A8382" w:rsidRPr="008E5A3E" w:rsidRDefault="2B2F4E2A" w:rsidP="750A8382">
      <w:pPr>
        <w:jc w:val="both"/>
        <w:rPr>
          <w:sz w:val="24"/>
          <w:szCs w:val="24"/>
          <w:lang w:val="el-GR"/>
        </w:rPr>
      </w:pPr>
      <w:r w:rsidRPr="008E5A3E">
        <w:rPr>
          <w:sz w:val="24"/>
          <w:szCs w:val="24"/>
          <w:lang w:val="el-GR"/>
        </w:rPr>
        <w:t xml:space="preserve">Το περιεχόμενό τους σχετίζεται με τα εκθέματα της μόνιμης έκθεσης του μουσείου </w:t>
      </w:r>
      <w:proofErr w:type="spellStart"/>
      <w:r w:rsidRPr="008E5A3E">
        <w:rPr>
          <w:sz w:val="24"/>
          <w:szCs w:val="24"/>
          <w:lang w:val="el-GR"/>
        </w:rPr>
        <w:t>Τεριάντ</w:t>
      </w:r>
      <w:proofErr w:type="spellEnd"/>
      <w:r w:rsidRPr="008E5A3E">
        <w:rPr>
          <w:sz w:val="24"/>
          <w:szCs w:val="24"/>
          <w:lang w:val="el-GR"/>
        </w:rPr>
        <w:t>, δίνοντας στους συμμετέχοντες την ευκαιρία να γνωρίσουν ένα από τα σημαντικότερα μουσεία της Λέσβου, μέσα από πρωτότυπες δραστηριότητες που εξασκούν τη δημιουργικότητα των μαθητών και ενθαρρύνουν τη συμμετοχή και τη συνεργασία μέσα στην ομάδα. Στόχος τους είναι η εξοικείωση των παιδιών με τη μοντέρνα τέχνη, ενεργοποιώντας την ευαισθησία, τη φαντασία και το χιούμορ τους.</w:t>
      </w:r>
      <w:bookmarkStart w:id="0" w:name="_GoBack"/>
      <w:bookmarkEnd w:id="0"/>
    </w:p>
    <w:p w14:paraId="6D8149F8" w14:textId="0E95E318" w:rsidR="750A8382" w:rsidRPr="008E5A3E" w:rsidRDefault="2B2F4E2A" w:rsidP="750A8382">
      <w:pPr>
        <w:jc w:val="both"/>
        <w:rPr>
          <w:sz w:val="24"/>
          <w:szCs w:val="24"/>
          <w:lang w:val="el-GR"/>
        </w:rPr>
      </w:pPr>
      <w:r w:rsidRPr="008E5A3E">
        <w:rPr>
          <w:sz w:val="24"/>
          <w:szCs w:val="24"/>
          <w:lang w:val="el-GR"/>
        </w:rPr>
        <w:t xml:space="preserve">Τα κατάλληλα σχεδιασμένα προγράμματα </w:t>
      </w:r>
      <w:r w:rsidRPr="008E5A3E">
        <w:rPr>
          <w:b/>
          <w:sz w:val="24"/>
          <w:szCs w:val="24"/>
          <w:lang w:val="el-GR"/>
        </w:rPr>
        <w:t>απευθύνονται σε μαθητές και των δύο εκπαιδευτικών βαθμίδων</w:t>
      </w:r>
      <w:r w:rsidRPr="008E5A3E">
        <w:rPr>
          <w:sz w:val="24"/>
          <w:szCs w:val="24"/>
          <w:lang w:val="el-GR"/>
        </w:rPr>
        <w:t xml:space="preserve">. Συγκεκριμένα, “Το μυστικό της αιώνιας έμπνευσης” και “Η διαθήκη του </w:t>
      </w:r>
      <w:proofErr w:type="spellStart"/>
      <w:r w:rsidRPr="008E5A3E">
        <w:rPr>
          <w:sz w:val="24"/>
          <w:szCs w:val="24"/>
          <w:lang w:val="el-GR"/>
        </w:rPr>
        <w:t>Τεριάντ</w:t>
      </w:r>
      <w:proofErr w:type="spellEnd"/>
      <w:r w:rsidRPr="008E5A3E">
        <w:rPr>
          <w:sz w:val="24"/>
          <w:szCs w:val="24"/>
          <w:lang w:val="el-GR"/>
        </w:rPr>
        <w:t xml:space="preserve">” απευθύνονται σε μαθητές της Πρωτοβάθμιας εκπαίδευσης. Το δε εκπαιδευτικό πρόγραμμα “Τα χαμένα ημερολόγια των ζωγράφων” και μία κατάλληλα προσαρμοσμένη εκδοχή για μεγαλύτερους μαθητές του προγράμματος “Η διαθήκη του </w:t>
      </w:r>
      <w:proofErr w:type="spellStart"/>
      <w:r w:rsidRPr="008E5A3E">
        <w:rPr>
          <w:sz w:val="24"/>
          <w:szCs w:val="24"/>
          <w:lang w:val="el-GR"/>
        </w:rPr>
        <w:t>Τεριάντ</w:t>
      </w:r>
      <w:proofErr w:type="spellEnd"/>
      <w:r w:rsidRPr="008E5A3E">
        <w:rPr>
          <w:sz w:val="24"/>
          <w:szCs w:val="24"/>
          <w:lang w:val="el-GR"/>
        </w:rPr>
        <w:t>” απευθύνονται σε μαθητές της Δευτεροβάθμιας εκπαίδευσης.</w:t>
      </w:r>
    </w:p>
    <w:p w14:paraId="6807CCD4" w14:textId="509C7FF3" w:rsidR="750A8382" w:rsidRPr="008E5A3E" w:rsidRDefault="2B2F4E2A" w:rsidP="341B8A9D">
      <w:pPr>
        <w:spacing w:after="0" w:line="240" w:lineRule="auto"/>
        <w:jc w:val="both"/>
        <w:rPr>
          <w:rFonts w:ascii="Calibri" w:eastAsia="Calibri" w:hAnsi="Calibri" w:cs="Calibri"/>
          <w:sz w:val="24"/>
          <w:szCs w:val="24"/>
          <w:lang w:val="el-GR"/>
        </w:rPr>
      </w:pPr>
      <w:r w:rsidRPr="008E5A3E">
        <w:rPr>
          <w:sz w:val="24"/>
          <w:szCs w:val="24"/>
          <w:lang w:val="el-GR"/>
        </w:rPr>
        <w:t xml:space="preserve">Τα εκπαιδευτικά προγράμματα υλοποιούνται δύο φορές την εβδομάδα, </w:t>
      </w:r>
      <w:r w:rsidRPr="6D0E9790">
        <w:rPr>
          <w:b/>
          <w:bCs/>
          <w:sz w:val="24"/>
          <w:szCs w:val="24"/>
          <w:lang w:val="el-GR"/>
        </w:rPr>
        <w:t>κάθε Τρίτη και Παρασκευή</w:t>
      </w:r>
      <w:r w:rsidRPr="008E5A3E">
        <w:rPr>
          <w:sz w:val="24"/>
          <w:szCs w:val="24"/>
          <w:lang w:val="el-GR"/>
        </w:rPr>
        <w:t xml:space="preserve">, σε δύο κύκλους, στις 9.30 και τις 11.30. </w:t>
      </w:r>
      <w:r w:rsidRPr="6D0E9790">
        <w:rPr>
          <w:b/>
          <w:bCs/>
          <w:sz w:val="24"/>
          <w:szCs w:val="24"/>
          <w:lang w:val="el-GR"/>
        </w:rPr>
        <w:t>Κρατήσεις θέσεων</w:t>
      </w:r>
      <w:r w:rsidRPr="008E5A3E">
        <w:rPr>
          <w:sz w:val="24"/>
          <w:szCs w:val="24"/>
          <w:lang w:val="el-GR"/>
        </w:rPr>
        <w:t xml:space="preserve"> γίνονται με τη συμπλήρωση της ηλεκτρονικής φόρμας </w:t>
      </w:r>
      <w:hyperlink r:id="rId6">
        <w:r w:rsidRPr="2B2F4E2A">
          <w:rPr>
            <w:rStyle w:val="-"/>
            <w:rFonts w:ascii="Calibri" w:eastAsia="Calibri" w:hAnsi="Calibri" w:cs="Calibri"/>
            <w:sz w:val="24"/>
            <w:szCs w:val="24"/>
          </w:rPr>
          <w:t>http</w:t>
        </w:r>
        <w:r w:rsidRPr="008E5A3E">
          <w:rPr>
            <w:rStyle w:val="-"/>
            <w:rFonts w:ascii="Calibri" w:eastAsia="Calibri" w:hAnsi="Calibri" w:cs="Calibri"/>
            <w:sz w:val="24"/>
            <w:szCs w:val="24"/>
            <w:lang w:val="el-GR"/>
          </w:rPr>
          <w:t>://</w:t>
        </w:r>
        <w:r w:rsidRPr="2B2F4E2A">
          <w:rPr>
            <w:rStyle w:val="-"/>
            <w:rFonts w:ascii="Calibri" w:eastAsia="Calibri" w:hAnsi="Calibri" w:cs="Calibri"/>
            <w:sz w:val="24"/>
            <w:szCs w:val="24"/>
          </w:rPr>
          <w:t>museologylab</w:t>
        </w:r>
        <w:r w:rsidRPr="008E5A3E">
          <w:rPr>
            <w:rStyle w:val="-"/>
            <w:rFonts w:ascii="Calibri" w:eastAsia="Calibri" w:hAnsi="Calibri" w:cs="Calibri"/>
            <w:sz w:val="24"/>
            <w:szCs w:val="24"/>
            <w:lang w:val="el-GR"/>
          </w:rPr>
          <w:t>.</w:t>
        </w:r>
        <w:r w:rsidRPr="2B2F4E2A">
          <w:rPr>
            <w:rStyle w:val="-"/>
            <w:rFonts w:ascii="Calibri" w:eastAsia="Calibri" w:hAnsi="Calibri" w:cs="Calibri"/>
            <w:sz w:val="24"/>
            <w:szCs w:val="24"/>
          </w:rPr>
          <w:t>ct</w:t>
        </w:r>
        <w:r w:rsidRPr="008E5A3E">
          <w:rPr>
            <w:rStyle w:val="-"/>
            <w:rFonts w:ascii="Calibri" w:eastAsia="Calibri" w:hAnsi="Calibri" w:cs="Calibri"/>
            <w:sz w:val="24"/>
            <w:szCs w:val="24"/>
            <w:lang w:val="el-GR"/>
          </w:rPr>
          <w:t>.</w:t>
        </w:r>
        <w:r w:rsidRPr="2B2F4E2A">
          <w:rPr>
            <w:rStyle w:val="-"/>
            <w:rFonts w:ascii="Calibri" w:eastAsia="Calibri" w:hAnsi="Calibri" w:cs="Calibri"/>
            <w:sz w:val="24"/>
            <w:szCs w:val="24"/>
          </w:rPr>
          <w:t>aegean</w:t>
        </w:r>
        <w:r w:rsidRPr="008E5A3E">
          <w:rPr>
            <w:rStyle w:val="-"/>
            <w:rFonts w:ascii="Calibri" w:eastAsia="Calibri" w:hAnsi="Calibri" w:cs="Calibri"/>
            <w:sz w:val="24"/>
            <w:szCs w:val="24"/>
            <w:lang w:val="el-GR"/>
          </w:rPr>
          <w:t>.</w:t>
        </w:r>
        <w:r w:rsidRPr="2B2F4E2A">
          <w:rPr>
            <w:rStyle w:val="-"/>
            <w:rFonts w:ascii="Calibri" w:eastAsia="Calibri" w:hAnsi="Calibri" w:cs="Calibri"/>
            <w:sz w:val="24"/>
            <w:szCs w:val="24"/>
          </w:rPr>
          <w:t>gr</w:t>
        </w:r>
        <w:r w:rsidRPr="008E5A3E">
          <w:rPr>
            <w:rStyle w:val="-"/>
            <w:rFonts w:ascii="Calibri" w:eastAsia="Calibri" w:hAnsi="Calibri" w:cs="Calibri"/>
            <w:sz w:val="24"/>
            <w:szCs w:val="24"/>
            <w:lang w:val="el-GR"/>
          </w:rPr>
          <w:t>/</w:t>
        </w:r>
        <w:r w:rsidRPr="2B2F4E2A">
          <w:rPr>
            <w:rStyle w:val="-"/>
            <w:rFonts w:ascii="Calibri" w:eastAsia="Calibri" w:hAnsi="Calibri" w:cs="Calibri"/>
            <w:sz w:val="24"/>
            <w:szCs w:val="24"/>
          </w:rPr>
          <w:t>teria</w:t>
        </w:r>
      </w:hyperlink>
      <w:r w:rsidRPr="008E5A3E">
        <w:rPr>
          <w:rFonts w:ascii="Calibri" w:eastAsia="Calibri" w:hAnsi="Calibri" w:cs="Calibri"/>
          <w:sz w:val="24"/>
          <w:szCs w:val="24"/>
          <w:lang w:val="el-GR"/>
        </w:rPr>
        <w:t xml:space="preserve">. Επιπλέον </w:t>
      </w:r>
      <w:r w:rsidRPr="6D0E9790">
        <w:rPr>
          <w:rFonts w:ascii="Calibri" w:eastAsia="Calibri" w:hAnsi="Calibri" w:cs="Calibri"/>
          <w:b/>
          <w:bCs/>
          <w:sz w:val="24"/>
          <w:szCs w:val="24"/>
          <w:lang w:val="el-GR"/>
        </w:rPr>
        <w:t>πληροφορίες</w:t>
      </w:r>
      <w:r w:rsidRPr="008E5A3E">
        <w:rPr>
          <w:rFonts w:ascii="Calibri" w:eastAsia="Calibri" w:hAnsi="Calibri" w:cs="Calibri"/>
          <w:sz w:val="24"/>
          <w:szCs w:val="24"/>
          <w:lang w:val="el-GR"/>
        </w:rPr>
        <w:t xml:space="preserve"> μπορεί να πάρει κανείς καλώντας στα τηλέφωνα επικοινωνίας 6948883993 και 6956577953 και μέσω </w:t>
      </w:r>
      <w:proofErr w:type="spellStart"/>
      <w:r w:rsidRPr="008E5A3E">
        <w:rPr>
          <w:rFonts w:ascii="Calibri" w:eastAsia="Calibri" w:hAnsi="Calibri" w:cs="Calibri"/>
          <w:sz w:val="24"/>
          <w:szCs w:val="24"/>
          <w:lang w:val="el-GR"/>
        </w:rPr>
        <w:t>fb</w:t>
      </w:r>
      <w:proofErr w:type="spellEnd"/>
      <w:r w:rsidRPr="008E5A3E">
        <w:rPr>
          <w:rFonts w:ascii="Calibri" w:eastAsia="Calibri" w:hAnsi="Calibri" w:cs="Calibri"/>
          <w:sz w:val="24"/>
          <w:szCs w:val="24"/>
          <w:lang w:val="el-GR"/>
        </w:rPr>
        <w:t xml:space="preserve">: </w:t>
      </w:r>
      <w:hyperlink r:id="rId7">
        <w:r w:rsidR="341B8A9D" w:rsidRPr="341B8A9D">
          <w:rPr>
            <w:rStyle w:val="-"/>
            <w:rFonts w:ascii="Calibri" w:eastAsia="Calibri" w:hAnsi="Calibri" w:cs="Calibri"/>
            <w:sz w:val="24"/>
            <w:szCs w:val="24"/>
            <w:lang w:val="el-GR"/>
          </w:rPr>
          <w:t>https://www.facebook.com/museolaboratory/</w:t>
        </w:r>
      </w:hyperlink>
      <w:r w:rsidR="341B8A9D" w:rsidRPr="341B8A9D">
        <w:rPr>
          <w:rFonts w:ascii="Calibri" w:eastAsia="Calibri" w:hAnsi="Calibri" w:cs="Calibri"/>
          <w:sz w:val="24"/>
          <w:szCs w:val="24"/>
          <w:lang w:val="el-GR"/>
        </w:rPr>
        <w:t xml:space="preserve">, </w:t>
      </w:r>
      <w:r w:rsidRPr="341B8A9D">
        <w:rPr>
          <w:rFonts w:ascii="Calibri" w:eastAsia="Calibri" w:hAnsi="Calibri" w:cs="Calibri"/>
          <w:sz w:val="24"/>
          <w:szCs w:val="24"/>
        </w:rPr>
        <w:t>Instagram</w:t>
      </w:r>
      <w:r w:rsidRPr="00C41984">
        <w:rPr>
          <w:rFonts w:ascii="Calibri" w:eastAsia="Calibri" w:hAnsi="Calibri" w:cs="Calibri"/>
          <w:sz w:val="24"/>
          <w:szCs w:val="24"/>
          <w:lang w:val="el-GR"/>
        </w:rPr>
        <w:t xml:space="preserve">: </w:t>
      </w:r>
      <w:hyperlink r:id="rId8">
        <w:r w:rsidR="341B8A9D" w:rsidRPr="341B8A9D">
          <w:rPr>
            <w:rStyle w:val="-"/>
            <w:rFonts w:ascii="Calibri" w:eastAsia="Calibri" w:hAnsi="Calibri" w:cs="Calibri"/>
            <w:sz w:val="24"/>
            <w:szCs w:val="24"/>
          </w:rPr>
          <w:t>https</w:t>
        </w:r>
        <w:r w:rsidR="341B8A9D" w:rsidRPr="00C41984">
          <w:rPr>
            <w:rStyle w:val="-"/>
            <w:rFonts w:ascii="Calibri" w:eastAsia="Calibri" w:hAnsi="Calibri" w:cs="Calibri"/>
            <w:sz w:val="24"/>
            <w:szCs w:val="24"/>
            <w:lang w:val="el-GR"/>
          </w:rPr>
          <w:t>://</w:t>
        </w:r>
        <w:r w:rsidR="341B8A9D" w:rsidRPr="341B8A9D">
          <w:rPr>
            <w:rStyle w:val="-"/>
            <w:rFonts w:ascii="Calibri" w:eastAsia="Calibri" w:hAnsi="Calibri" w:cs="Calibri"/>
            <w:sz w:val="24"/>
            <w:szCs w:val="24"/>
          </w:rPr>
          <w:t>www</w:t>
        </w:r>
        <w:r w:rsidR="341B8A9D" w:rsidRPr="00C41984">
          <w:rPr>
            <w:rStyle w:val="-"/>
            <w:rFonts w:ascii="Calibri" w:eastAsia="Calibri" w:hAnsi="Calibri" w:cs="Calibri"/>
            <w:sz w:val="24"/>
            <w:szCs w:val="24"/>
            <w:lang w:val="el-GR"/>
          </w:rPr>
          <w:t>.</w:t>
        </w:r>
        <w:proofErr w:type="spellStart"/>
        <w:r w:rsidR="341B8A9D" w:rsidRPr="341B8A9D">
          <w:rPr>
            <w:rStyle w:val="-"/>
            <w:rFonts w:ascii="Calibri" w:eastAsia="Calibri" w:hAnsi="Calibri" w:cs="Calibri"/>
            <w:sz w:val="24"/>
            <w:szCs w:val="24"/>
          </w:rPr>
          <w:t>instagram</w:t>
        </w:r>
        <w:proofErr w:type="spellEnd"/>
        <w:r w:rsidR="341B8A9D" w:rsidRPr="00C41984">
          <w:rPr>
            <w:rStyle w:val="-"/>
            <w:rFonts w:ascii="Calibri" w:eastAsia="Calibri" w:hAnsi="Calibri" w:cs="Calibri"/>
            <w:sz w:val="24"/>
            <w:szCs w:val="24"/>
            <w:lang w:val="el-GR"/>
          </w:rPr>
          <w:t>.</w:t>
        </w:r>
        <w:r w:rsidR="341B8A9D" w:rsidRPr="341B8A9D">
          <w:rPr>
            <w:rStyle w:val="-"/>
            <w:rFonts w:ascii="Calibri" w:eastAsia="Calibri" w:hAnsi="Calibri" w:cs="Calibri"/>
            <w:sz w:val="24"/>
            <w:szCs w:val="24"/>
          </w:rPr>
          <w:t>com</w:t>
        </w:r>
        <w:r w:rsidR="341B8A9D" w:rsidRPr="00C41984">
          <w:rPr>
            <w:rStyle w:val="-"/>
            <w:rFonts w:ascii="Calibri" w:eastAsia="Calibri" w:hAnsi="Calibri" w:cs="Calibri"/>
            <w:sz w:val="24"/>
            <w:szCs w:val="24"/>
            <w:lang w:val="el-GR"/>
          </w:rPr>
          <w:t>/</w:t>
        </w:r>
        <w:proofErr w:type="spellStart"/>
        <w:r w:rsidR="341B8A9D" w:rsidRPr="341B8A9D">
          <w:rPr>
            <w:rStyle w:val="-"/>
            <w:rFonts w:ascii="Calibri" w:eastAsia="Calibri" w:hAnsi="Calibri" w:cs="Calibri"/>
            <w:sz w:val="24"/>
            <w:szCs w:val="24"/>
          </w:rPr>
          <w:t>museo</w:t>
        </w:r>
        <w:proofErr w:type="spellEnd"/>
        <w:r w:rsidR="341B8A9D" w:rsidRPr="00C41984">
          <w:rPr>
            <w:rStyle w:val="-"/>
            <w:rFonts w:ascii="Calibri" w:eastAsia="Calibri" w:hAnsi="Calibri" w:cs="Calibri"/>
            <w:sz w:val="24"/>
            <w:szCs w:val="24"/>
            <w:lang w:val="el-GR"/>
          </w:rPr>
          <w:t>_</w:t>
        </w:r>
        <w:r w:rsidR="341B8A9D" w:rsidRPr="341B8A9D">
          <w:rPr>
            <w:rStyle w:val="-"/>
            <w:rFonts w:ascii="Calibri" w:eastAsia="Calibri" w:hAnsi="Calibri" w:cs="Calibri"/>
            <w:sz w:val="24"/>
            <w:szCs w:val="24"/>
          </w:rPr>
          <w:t>lab</w:t>
        </w:r>
        <w:r w:rsidR="341B8A9D" w:rsidRPr="00C41984">
          <w:rPr>
            <w:rStyle w:val="-"/>
            <w:rFonts w:ascii="Calibri" w:eastAsia="Calibri" w:hAnsi="Calibri" w:cs="Calibri"/>
            <w:sz w:val="24"/>
            <w:szCs w:val="24"/>
            <w:lang w:val="el-GR"/>
          </w:rPr>
          <w:t>_</w:t>
        </w:r>
        <w:proofErr w:type="spellStart"/>
        <w:r w:rsidR="341B8A9D" w:rsidRPr="341B8A9D">
          <w:rPr>
            <w:rStyle w:val="-"/>
            <w:rFonts w:ascii="Calibri" w:eastAsia="Calibri" w:hAnsi="Calibri" w:cs="Calibri"/>
            <w:sz w:val="24"/>
            <w:szCs w:val="24"/>
          </w:rPr>
          <w:t>aegean</w:t>
        </w:r>
        <w:proofErr w:type="spellEnd"/>
        <w:r w:rsidR="341B8A9D" w:rsidRPr="00C41984">
          <w:rPr>
            <w:rStyle w:val="-"/>
            <w:rFonts w:ascii="Calibri" w:eastAsia="Calibri" w:hAnsi="Calibri" w:cs="Calibri"/>
            <w:sz w:val="24"/>
            <w:szCs w:val="24"/>
            <w:lang w:val="el-GR"/>
          </w:rPr>
          <w:t>/</w:t>
        </w:r>
        <w:proofErr w:type="spellStart"/>
        <w:r w:rsidR="341B8A9D" w:rsidRPr="341B8A9D">
          <w:rPr>
            <w:rStyle w:val="-"/>
            <w:rFonts w:ascii="Calibri" w:eastAsia="Calibri" w:hAnsi="Calibri" w:cs="Calibri"/>
            <w:sz w:val="24"/>
            <w:szCs w:val="24"/>
          </w:rPr>
          <w:t>fbclid</w:t>
        </w:r>
        <w:proofErr w:type="spellEnd"/>
        <w:r w:rsidR="341B8A9D" w:rsidRPr="00C41984">
          <w:rPr>
            <w:rStyle w:val="-"/>
            <w:rFonts w:ascii="Calibri" w:eastAsia="Calibri" w:hAnsi="Calibri" w:cs="Calibri"/>
            <w:sz w:val="24"/>
            <w:szCs w:val="24"/>
            <w:lang w:val="el-GR"/>
          </w:rPr>
          <w:t>=</w:t>
        </w:r>
        <w:proofErr w:type="spellStart"/>
        <w:r w:rsidR="341B8A9D" w:rsidRPr="341B8A9D">
          <w:rPr>
            <w:rStyle w:val="-"/>
            <w:rFonts w:ascii="Calibri" w:eastAsia="Calibri" w:hAnsi="Calibri" w:cs="Calibri"/>
            <w:sz w:val="24"/>
            <w:szCs w:val="24"/>
          </w:rPr>
          <w:t>IwAR</w:t>
        </w:r>
        <w:proofErr w:type="spellEnd"/>
        <w:r w:rsidR="341B8A9D" w:rsidRPr="00C41984">
          <w:rPr>
            <w:rStyle w:val="-"/>
            <w:rFonts w:ascii="Calibri" w:eastAsia="Calibri" w:hAnsi="Calibri" w:cs="Calibri"/>
            <w:sz w:val="24"/>
            <w:szCs w:val="24"/>
            <w:lang w:val="el-GR"/>
          </w:rPr>
          <w:t>210</w:t>
        </w:r>
        <w:r w:rsidR="341B8A9D" w:rsidRPr="341B8A9D">
          <w:rPr>
            <w:rStyle w:val="-"/>
            <w:rFonts w:ascii="Calibri" w:eastAsia="Calibri" w:hAnsi="Calibri" w:cs="Calibri"/>
            <w:sz w:val="24"/>
            <w:szCs w:val="24"/>
          </w:rPr>
          <w:t>QZP</w:t>
        </w:r>
        <w:r w:rsidR="341B8A9D" w:rsidRPr="00C41984">
          <w:rPr>
            <w:rStyle w:val="-"/>
            <w:rFonts w:ascii="Calibri" w:eastAsia="Calibri" w:hAnsi="Calibri" w:cs="Calibri"/>
            <w:sz w:val="24"/>
            <w:szCs w:val="24"/>
            <w:lang w:val="el-GR"/>
          </w:rPr>
          <w:t>7</w:t>
        </w:r>
        <w:proofErr w:type="spellStart"/>
        <w:r w:rsidR="341B8A9D" w:rsidRPr="341B8A9D">
          <w:rPr>
            <w:rStyle w:val="-"/>
            <w:rFonts w:ascii="Calibri" w:eastAsia="Calibri" w:hAnsi="Calibri" w:cs="Calibri"/>
            <w:sz w:val="24"/>
            <w:szCs w:val="24"/>
          </w:rPr>
          <w:t>HarfoMA</w:t>
        </w:r>
        <w:proofErr w:type="spellEnd"/>
        <w:r w:rsidR="341B8A9D" w:rsidRPr="00C41984">
          <w:rPr>
            <w:rStyle w:val="-"/>
            <w:rFonts w:ascii="Calibri" w:eastAsia="Calibri" w:hAnsi="Calibri" w:cs="Calibri"/>
            <w:sz w:val="24"/>
            <w:szCs w:val="24"/>
            <w:lang w:val="el-GR"/>
          </w:rPr>
          <w:t>70</w:t>
        </w:r>
        <w:proofErr w:type="spellStart"/>
        <w:r w:rsidR="341B8A9D" w:rsidRPr="341B8A9D">
          <w:rPr>
            <w:rStyle w:val="-"/>
            <w:rFonts w:ascii="Calibri" w:eastAsia="Calibri" w:hAnsi="Calibri" w:cs="Calibri"/>
            <w:sz w:val="24"/>
            <w:szCs w:val="24"/>
          </w:rPr>
          <w:t>CWpBbmRpGXxWkOBbJ</w:t>
        </w:r>
        <w:proofErr w:type="spellEnd"/>
        <w:r w:rsidR="341B8A9D" w:rsidRPr="00C41984">
          <w:rPr>
            <w:rStyle w:val="-"/>
            <w:rFonts w:ascii="Calibri" w:eastAsia="Calibri" w:hAnsi="Calibri" w:cs="Calibri"/>
            <w:sz w:val="24"/>
            <w:szCs w:val="24"/>
            <w:lang w:val="el-GR"/>
          </w:rPr>
          <w:t>3</w:t>
        </w:r>
        <w:proofErr w:type="spellStart"/>
        <w:r w:rsidR="341B8A9D" w:rsidRPr="341B8A9D">
          <w:rPr>
            <w:rStyle w:val="-"/>
            <w:rFonts w:ascii="Calibri" w:eastAsia="Calibri" w:hAnsi="Calibri" w:cs="Calibri"/>
            <w:sz w:val="24"/>
            <w:szCs w:val="24"/>
          </w:rPr>
          <w:t>NwaxgMx</w:t>
        </w:r>
        <w:proofErr w:type="spellEnd"/>
        <w:r w:rsidR="341B8A9D" w:rsidRPr="00C41984">
          <w:rPr>
            <w:rStyle w:val="-"/>
            <w:rFonts w:ascii="Calibri" w:eastAsia="Calibri" w:hAnsi="Calibri" w:cs="Calibri"/>
            <w:sz w:val="24"/>
            <w:szCs w:val="24"/>
            <w:lang w:val="el-GR"/>
          </w:rPr>
          <w:t>1</w:t>
        </w:r>
        <w:proofErr w:type="spellStart"/>
        <w:r w:rsidR="341B8A9D" w:rsidRPr="341B8A9D">
          <w:rPr>
            <w:rStyle w:val="-"/>
            <w:rFonts w:ascii="Calibri" w:eastAsia="Calibri" w:hAnsi="Calibri" w:cs="Calibri"/>
            <w:sz w:val="24"/>
            <w:szCs w:val="24"/>
          </w:rPr>
          <w:t>MTbuU</w:t>
        </w:r>
        <w:proofErr w:type="spellEnd"/>
        <w:r w:rsidR="341B8A9D" w:rsidRPr="00C41984">
          <w:rPr>
            <w:rStyle w:val="-"/>
            <w:rFonts w:ascii="Calibri" w:eastAsia="Calibri" w:hAnsi="Calibri" w:cs="Calibri"/>
            <w:sz w:val="24"/>
            <w:szCs w:val="24"/>
            <w:lang w:val="el-GR"/>
          </w:rPr>
          <w:t>8</w:t>
        </w:r>
        <w:r w:rsidR="341B8A9D" w:rsidRPr="341B8A9D">
          <w:rPr>
            <w:rStyle w:val="-"/>
            <w:rFonts w:ascii="Calibri" w:eastAsia="Calibri" w:hAnsi="Calibri" w:cs="Calibri"/>
            <w:sz w:val="24"/>
            <w:szCs w:val="24"/>
          </w:rPr>
          <w:t>B</w:t>
        </w:r>
        <w:r w:rsidR="341B8A9D" w:rsidRPr="00C41984">
          <w:rPr>
            <w:rStyle w:val="-"/>
            <w:rFonts w:ascii="Calibri" w:eastAsia="Calibri" w:hAnsi="Calibri" w:cs="Calibri"/>
            <w:sz w:val="24"/>
            <w:szCs w:val="24"/>
            <w:lang w:val="el-GR"/>
          </w:rPr>
          <w:t>4</w:t>
        </w:r>
        <w:r w:rsidR="341B8A9D" w:rsidRPr="341B8A9D">
          <w:rPr>
            <w:rStyle w:val="-"/>
            <w:rFonts w:ascii="Calibri" w:eastAsia="Calibri" w:hAnsi="Calibri" w:cs="Calibri"/>
            <w:sz w:val="24"/>
            <w:szCs w:val="24"/>
          </w:rPr>
          <w:t>ZJHLT</w:t>
        </w:r>
        <w:r w:rsidR="341B8A9D" w:rsidRPr="00C41984">
          <w:rPr>
            <w:rStyle w:val="-"/>
            <w:rFonts w:ascii="Calibri" w:eastAsia="Calibri" w:hAnsi="Calibri" w:cs="Calibri"/>
            <w:sz w:val="24"/>
            <w:szCs w:val="24"/>
            <w:lang w:val="el-GR"/>
          </w:rPr>
          <w:t>6</w:t>
        </w:r>
        <w:r w:rsidR="341B8A9D" w:rsidRPr="341B8A9D">
          <w:rPr>
            <w:rStyle w:val="-"/>
            <w:rFonts w:ascii="Calibri" w:eastAsia="Calibri" w:hAnsi="Calibri" w:cs="Calibri"/>
            <w:sz w:val="24"/>
            <w:szCs w:val="24"/>
          </w:rPr>
          <w:t>U</w:t>
        </w:r>
      </w:hyperlink>
      <w:r w:rsidR="341B8A9D" w:rsidRPr="00C41984">
        <w:rPr>
          <w:rFonts w:ascii="Calibri" w:eastAsia="Calibri" w:hAnsi="Calibri" w:cs="Calibri"/>
          <w:sz w:val="24"/>
          <w:szCs w:val="24"/>
          <w:lang w:val="el-GR"/>
        </w:rPr>
        <w:t xml:space="preserve"> </w:t>
      </w:r>
    </w:p>
    <w:p w14:paraId="05B0ACA3" w14:textId="20416452" w:rsidR="4CD2700F" w:rsidRPr="00C41984" w:rsidRDefault="4CD2700F" w:rsidP="4CD2700F">
      <w:pPr>
        <w:spacing w:after="0" w:line="240" w:lineRule="auto"/>
        <w:jc w:val="both"/>
        <w:rPr>
          <w:rFonts w:ascii="Calibri" w:eastAsia="Calibri" w:hAnsi="Calibri" w:cs="Calibri"/>
          <w:sz w:val="24"/>
          <w:szCs w:val="24"/>
          <w:highlight w:val="yellow"/>
          <w:lang w:val="el-GR"/>
        </w:rPr>
      </w:pPr>
    </w:p>
    <w:p w14:paraId="50E3F841" w14:textId="642A5980" w:rsidR="4CD2700F" w:rsidRPr="00C41984" w:rsidRDefault="4CD2700F" w:rsidP="4CD2700F">
      <w:pPr>
        <w:spacing w:after="0" w:line="240" w:lineRule="auto"/>
        <w:jc w:val="both"/>
        <w:rPr>
          <w:rFonts w:ascii="Calibri" w:eastAsia="Calibri" w:hAnsi="Calibri" w:cs="Calibri"/>
          <w:sz w:val="24"/>
          <w:szCs w:val="24"/>
          <w:highlight w:val="yellow"/>
          <w:lang w:val="el-GR"/>
        </w:rPr>
      </w:pPr>
    </w:p>
    <w:p w14:paraId="60F72492" w14:textId="63248D5B" w:rsidR="19FF5F6F" w:rsidRPr="008E5A3E" w:rsidRDefault="19FF5F6F" w:rsidP="6AF4569C">
      <w:pPr>
        <w:ind w:left="360"/>
        <w:rPr>
          <w:lang w:val="el-GR"/>
        </w:rPr>
      </w:pPr>
    </w:p>
    <w:p w14:paraId="17C59602" w14:textId="7BECA71F" w:rsidR="6AF4569C" w:rsidRPr="008E5A3E" w:rsidRDefault="6AF4569C" w:rsidP="750A8382">
      <w:pPr>
        <w:rPr>
          <w:lang w:val="el-GR"/>
        </w:rPr>
      </w:pPr>
    </w:p>
    <w:sectPr w:rsidR="6AF4569C" w:rsidRPr="008E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3552"/>
    <w:multiLevelType w:val="hybridMultilevel"/>
    <w:tmpl w:val="AB88EC8C"/>
    <w:lvl w:ilvl="0" w:tplc="7F8805C4">
      <w:start w:val="1"/>
      <w:numFmt w:val="bullet"/>
      <w:lvlText w:val=""/>
      <w:lvlJc w:val="left"/>
      <w:pPr>
        <w:ind w:left="720" w:hanging="360"/>
      </w:pPr>
      <w:rPr>
        <w:rFonts w:ascii="Symbol" w:hAnsi="Symbol" w:hint="default"/>
      </w:rPr>
    </w:lvl>
    <w:lvl w:ilvl="1" w:tplc="B4B4FA00">
      <w:start w:val="1"/>
      <w:numFmt w:val="bullet"/>
      <w:lvlText w:val="o"/>
      <w:lvlJc w:val="left"/>
      <w:pPr>
        <w:ind w:left="1440" w:hanging="360"/>
      </w:pPr>
      <w:rPr>
        <w:rFonts w:ascii="Courier New" w:hAnsi="Courier New" w:hint="default"/>
      </w:rPr>
    </w:lvl>
    <w:lvl w:ilvl="2" w:tplc="807461F2">
      <w:start w:val="1"/>
      <w:numFmt w:val="bullet"/>
      <w:lvlText w:val=""/>
      <w:lvlJc w:val="left"/>
      <w:pPr>
        <w:ind w:left="2160" w:hanging="360"/>
      </w:pPr>
      <w:rPr>
        <w:rFonts w:ascii="Wingdings" w:hAnsi="Wingdings" w:hint="default"/>
      </w:rPr>
    </w:lvl>
    <w:lvl w:ilvl="3" w:tplc="03867CC6">
      <w:start w:val="1"/>
      <w:numFmt w:val="bullet"/>
      <w:lvlText w:val=""/>
      <w:lvlJc w:val="left"/>
      <w:pPr>
        <w:ind w:left="2880" w:hanging="360"/>
      </w:pPr>
      <w:rPr>
        <w:rFonts w:ascii="Symbol" w:hAnsi="Symbol" w:hint="default"/>
      </w:rPr>
    </w:lvl>
    <w:lvl w:ilvl="4" w:tplc="5DEA5F4A">
      <w:start w:val="1"/>
      <w:numFmt w:val="bullet"/>
      <w:lvlText w:val="o"/>
      <w:lvlJc w:val="left"/>
      <w:pPr>
        <w:ind w:left="3600" w:hanging="360"/>
      </w:pPr>
      <w:rPr>
        <w:rFonts w:ascii="Courier New" w:hAnsi="Courier New" w:hint="default"/>
      </w:rPr>
    </w:lvl>
    <w:lvl w:ilvl="5" w:tplc="0EB487CE">
      <w:start w:val="1"/>
      <w:numFmt w:val="bullet"/>
      <w:lvlText w:val=""/>
      <w:lvlJc w:val="left"/>
      <w:pPr>
        <w:ind w:left="4320" w:hanging="360"/>
      </w:pPr>
      <w:rPr>
        <w:rFonts w:ascii="Wingdings" w:hAnsi="Wingdings" w:hint="default"/>
      </w:rPr>
    </w:lvl>
    <w:lvl w:ilvl="6" w:tplc="4C7C9FB8">
      <w:start w:val="1"/>
      <w:numFmt w:val="bullet"/>
      <w:lvlText w:val=""/>
      <w:lvlJc w:val="left"/>
      <w:pPr>
        <w:ind w:left="5040" w:hanging="360"/>
      </w:pPr>
      <w:rPr>
        <w:rFonts w:ascii="Symbol" w:hAnsi="Symbol" w:hint="default"/>
      </w:rPr>
    </w:lvl>
    <w:lvl w:ilvl="7" w:tplc="E924C34C">
      <w:start w:val="1"/>
      <w:numFmt w:val="bullet"/>
      <w:lvlText w:val="o"/>
      <w:lvlJc w:val="left"/>
      <w:pPr>
        <w:ind w:left="5760" w:hanging="360"/>
      </w:pPr>
      <w:rPr>
        <w:rFonts w:ascii="Courier New" w:hAnsi="Courier New" w:hint="default"/>
      </w:rPr>
    </w:lvl>
    <w:lvl w:ilvl="8" w:tplc="E4F073E2">
      <w:start w:val="1"/>
      <w:numFmt w:val="bullet"/>
      <w:lvlText w:val=""/>
      <w:lvlJc w:val="left"/>
      <w:pPr>
        <w:ind w:left="6480" w:hanging="360"/>
      </w:pPr>
      <w:rPr>
        <w:rFonts w:ascii="Wingdings" w:hAnsi="Wingdings" w:hint="default"/>
      </w:rPr>
    </w:lvl>
  </w:abstractNum>
  <w:abstractNum w:abstractNumId="1" w15:restartNumberingAfterBreak="0">
    <w:nsid w:val="69A35EB2"/>
    <w:multiLevelType w:val="hybridMultilevel"/>
    <w:tmpl w:val="5DB2D6EE"/>
    <w:lvl w:ilvl="0" w:tplc="F676D3AC">
      <w:start w:val="1"/>
      <w:numFmt w:val="bullet"/>
      <w:lvlText w:val=""/>
      <w:lvlJc w:val="left"/>
      <w:pPr>
        <w:ind w:left="720" w:hanging="360"/>
      </w:pPr>
      <w:rPr>
        <w:rFonts w:ascii="Symbol" w:hAnsi="Symbol" w:hint="default"/>
      </w:rPr>
    </w:lvl>
    <w:lvl w:ilvl="1" w:tplc="24D2015A">
      <w:start w:val="1"/>
      <w:numFmt w:val="bullet"/>
      <w:lvlText w:val=""/>
      <w:lvlJc w:val="left"/>
      <w:pPr>
        <w:ind w:left="1440" w:hanging="360"/>
      </w:pPr>
      <w:rPr>
        <w:rFonts w:ascii="Symbol" w:hAnsi="Symbol" w:hint="default"/>
      </w:rPr>
    </w:lvl>
    <w:lvl w:ilvl="2" w:tplc="256E45F6">
      <w:start w:val="1"/>
      <w:numFmt w:val="bullet"/>
      <w:lvlText w:val=""/>
      <w:lvlJc w:val="left"/>
      <w:pPr>
        <w:ind w:left="2160" w:hanging="360"/>
      </w:pPr>
      <w:rPr>
        <w:rFonts w:ascii="Wingdings" w:hAnsi="Wingdings" w:hint="default"/>
      </w:rPr>
    </w:lvl>
    <w:lvl w:ilvl="3" w:tplc="619644CE">
      <w:start w:val="1"/>
      <w:numFmt w:val="bullet"/>
      <w:lvlText w:val=""/>
      <w:lvlJc w:val="left"/>
      <w:pPr>
        <w:ind w:left="2880" w:hanging="360"/>
      </w:pPr>
      <w:rPr>
        <w:rFonts w:ascii="Symbol" w:hAnsi="Symbol" w:hint="default"/>
      </w:rPr>
    </w:lvl>
    <w:lvl w:ilvl="4" w:tplc="EF74C352">
      <w:start w:val="1"/>
      <w:numFmt w:val="bullet"/>
      <w:lvlText w:val="o"/>
      <w:lvlJc w:val="left"/>
      <w:pPr>
        <w:ind w:left="3600" w:hanging="360"/>
      </w:pPr>
      <w:rPr>
        <w:rFonts w:ascii="Courier New" w:hAnsi="Courier New" w:hint="default"/>
      </w:rPr>
    </w:lvl>
    <w:lvl w:ilvl="5" w:tplc="A672DDC2">
      <w:start w:val="1"/>
      <w:numFmt w:val="bullet"/>
      <w:lvlText w:val=""/>
      <w:lvlJc w:val="left"/>
      <w:pPr>
        <w:ind w:left="4320" w:hanging="360"/>
      </w:pPr>
      <w:rPr>
        <w:rFonts w:ascii="Wingdings" w:hAnsi="Wingdings" w:hint="default"/>
      </w:rPr>
    </w:lvl>
    <w:lvl w:ilvl="6" w:tplc="05FCE1AA">
      <w:start w:val="1"/>
      <w:numFmt w:val="bullet"/>
      <w:lvlText w:val=""/>
      <w:lvlJc w:val="left"/>
      <w:pPr>
        <w:ind w:left="5040" w:hanging="360"/>
      </w:pPr>
      <w:rPr>
        <w:rFonts w:ascii="Symbol" w:hAnsi="Symbol" w:hint="default"/>
      </w:rPr>
    </w:lvl>
    <w:lvl w:ilvl="7" w:tplc="F4446D5A">
      <w:start w:val="1"/>
      <w:numFmt w:val="bullet"/>
      <w:lvlText w:val="o"/>
      <w:lvlJc w:val="left"/>
      <w:pPr>
        <w:ind w:left="5760" w:hanging="360"/>
      </w:pPr>
      <w:rPr>
        <w:rFonts w:ascii="Courier New" w:hAnsi="Courier New" w:hint="default"/>
      </w:rPr>
    </w:lvl>
    <w:lvl w:ilvl="8" w:tplc="7E74860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B9C07"/>
    <w:rsid w:val="00076BD1"/>
    <w:rsid w:val="000B0D2F"/>
    <w:rsid w:val="000B3A60"/>
    <w:rsid w:val="00372A62"/>
    <w:rsid w:val="00392EDC"/>
    <w:rsid w:val="00561622"/>
    <w:rsid w:val="006621B1"/>
    <w:rsid w:val="006E125E"/>
    <w:rsid w:val="007E3AC1"/>
    <w:rsid w:val="007F76E2"/>
    <w:rsid w:val="008E5A3E"/>
    <w:rsid w:val="00A64EE5"/>
    <w:rsid w:val="00AB39F3"/>
    <w:rsid w:val="00B27E09"/>
    <w:rsid w:val="00C41984"/>
    <w:rsid w:val="00D60889"/>
    <w:rsid w:val="00E00D1F"/>
    <w:rsid w:val="00E713AF"/>
    <w:rsid w:val="19FF5F6F"/>
    <w:rsid w:val="25BA15E5"/>
    <w:rsid w:val="2B2F4E2A"/>
    <w:rsid w:val="341B8A9D"/>
    <w:rsid w:val="4CD2700F"/>
    <w:rsid w:val="6AF4569C"/>
    <w:rsid w:val="6D0E9790"/>
    <w:rsid w:val="750A8382"/>
    <w:rsid w:val="7B05E1F9"/>
    <w:rsid w:val="7FFB9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FFB9C07"/>
  <w15:chartTrackingRefBased/>
  <w15:docId w15:val="{FF2E5BD8-A8B3-4C0C-9A50-58D02F9E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useo_lab_aegean/fbclid=IwAR210QZP7HarfoMA70CWpBbmRpGXxWkOBbJ3NwaxgMx1MTbuU8B4ZJHLT6U" TargetMode="External"/><Relationship Id="rId3" Type="http://schemas.openxmlformats.org/officeDocument/2006/relationships/settings" Target="settings.xml"/><Relationship Id="rId7" Type="http://schemas.openxmlformats.org/officeDocument/2006/relationships/hyperlink" Target="https://www.facebook.com/museo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ologylab.ct.aegean.gr/teri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1810</Characters>
  <Application>Microsoft Office Word</Application>
  <DocSecurity>4</DocSecurity>
  <Lines>15</Lines>
  <Paragraphs>4</Paragraphs>
  <ScaleCrop>false</ScaleCrop>
  <Company/>
  <LinksUpToDate>false</LinksUpToDate>
  <CharactersWithSpaces>2141</CharactersWithSpaces>
  <SharedDoc>false</SharedDoc>
  <HLinks>
    <vt:vector size="18" baseType="variant">
      <vt:variant>
        <vt:i4>3276924</vt:i4>
      </vt:variant>
      <vt:variant>
        <vt:i4>6</vt:i4>
      </vt:variant>
      <vt:variant>
        <vt:i4>0</vt:i4>
      </vt:variant>
      <vt:variant>
        <vt:i4>5</vt:i4>
      </vt:variant>
      <vt:variant>
        <vt:lpwstr>https://www.instagram.com/museo_lab_aegean/fbclid=IwAR210QZP7HarfoMA70CWpBbmRpGXxWkOBbJ3NwaxgMx1MTbuU8B4ZJHLT6U</vt:lpwstr>
      </vt:variant>
      <vt:variant>
        <vt:lpwstr/>
      </vt:variant>
      <vt:variant>
        <vt:i4>5111884</vt:i4>
      </vt:variant>
      <vt:variant>
        <vt:i4>3</vt:i4>
      </vt:variant>
      <vt:variant>
        <vt:i4>0</vt:i4>
      </vt:variant>
      <vt:variant>
        <vt:i4>5</vt:i4>
      </vt:variant>
      <vt:variant>
        <vt:lpwstr>https://www.facebook.com/museolaboratory/</vt:lpwstr>
      </vt:variant>
      <vt:variant>
        <vt:lpwstr/>
      </vt:variant>
      <vt:variant>
        <vt:i4>2818171</vt:i4>
      </vt:variant>
      <vt:variant>
        <vt:i4>0</vt:i4>
      </vt:variant>
      <vt:variant>
        <vt:i4>0</vt:i4>
      </vt:variant>
      <vt:variant>
        <vt:i4>5</vt:i4>
      </vt:variant>
      <vt:variant>
        <vt:lpwstr>http://museologylab.ct.aegean.gr/teria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Tzanaki Erasmia</dc:creator>
  <cp:keywords/>
  <dc:description/>
  <cp:lastModifiedBy>Chourmouziadi Anastasia</cp:lastModifiedBy>
  <cp:revision>15</cp:revision>
  <dcterms:created xsi:type="dcterms:W3CDTF">2018-11-15T19:05:00Z</dcterms:created>
  <dcterms:modified xsi:type="dcterms:W3CDTF">2018-11-19T12:15:00Z</dcterms:modified>
</cp:coreProperties>
</file>