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2361" w:rsidRDefault="00A12361" w:rsidP="00A12361">
      <w:pPr>
        <w:pStyle w:val="a3"/>
        <w:jc w:val="center"/>
      </w:pPr>
      <w:r>
        <w:rPr>
          <w:noProof/>
          <w:lang w:eastAsia="el-GR"/>
        </w:rPr>
        <w:drawing>
          <wp:inline distT="0" distB="0" distL="0" distR="0">
            <wp:extent cx="1352550" cy="13525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GR4x4s.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52905" cy="1352905"/>
                    </a:xfrm>
                    <a:prstGeom prst="rect">
                      <a:avLst/>
                    </a:prstGeom>
                  </pic:spPr>
                </pic:pic>
              </a:graphicData>
            </a:graphic>
          </wp:inline>
        </w:drawing>
      </w:r>
    </w:p>
    <w:p w:rsidR="00A12361" w:rsidRDefault="00A12361" w:rsidP="00A12361">
      <w:pPr>
        <w:pStyle w:val="a3"/>
        <w:jc w:val="center"/>
      </w:pPr>
      <w:r>
        <w:t>Δελτίο Τύπου</w:t>
      </w:r>
    </w:p>
    <w:p w:rsidR="00A12361" w:rsidRPr="00A12361" w:rsidRDefault="00A12361" w:rsidP="00A12361">
      <w:pPr>
        <w:pStyle w:val="a3"/>
        <w:jc w:val="center"/>
        <w:rPr>
          <w:b/>
          <w:color w:val="1F3864" w:themeColor="accent5" w:themeShade="80"/>
          <w:sz w:val="24"/>
          <w:szCs w:val="24"/>
        </w:rPr>
      </w:pPr>
      <w:r>
        <w:rPr>
          <w:b/>
          <w:color w:val="1F3864" w:themeColor="accent5" w:themeShade="80"/>
          <w:sz w:val="24"/>
          <w:szCs w:val="24"/>
        </w:rPr>
        <w:t>Π</w:t>
      </w:r>
      <w:r w:rsidRPr="00A12361">
        <w:rPr>
          <w:b/>
          <w:color w:val="1F3864" w:themeColor="accent5" w:themeShade="80"/>
          <w:sz w:val="24"/>
          <w:szCs w:val="24"/>
        </w:rPr>
        <w:t xml:space="preserve">αγκόσμια διάκριση </w:t>
      </w:r>
      <w:r>
        <w:rPr>
          <w:b/>
          <w:color w:val="1F3864" w:themeColor="accent5" w:themeShade="80"/>
          <w:sz w:val="24"/>
          <w:szCs w:val="24"/>
        </w:rPr>
        <w:t>σε καινοτόμα ιδέα</w:t>
      </w:r>
    </w:p>
    <w:p w:rsidR="00A12361" w:rsidRPr="00A12361" w:rsidRDefault="00A12361" w:rsidP="00A12361">
      <w:pPr>
        <w:pStyle w:val="a3"/>
        <w:jc w:val="center"/>
        <w:rPr>
          <w:b/>
          <w:color w:val="1F3864" w:themeColor="accent5" w:themeShade="80"/>
          <w:sz w:val="24"/>
          <w:szCs w:val="24"/>
        </w:rPr>
      </w:pPr>
      <w:r w:rsidRPr="00A12361">
        <w:rPr>
          <w:b/>
          <w:color w:val="1F3864" w:themeColor="accent5" w:themeShade="80"/>
          <w:sz w:val="24"/>
          <w:szCs w:val="24"/>
        </w:rPr>
        <w:t>του Τμήματος Μηχανικών Πληροφοριακών και Επικοινωνιακών Συστημάτων</w:t>
      </w:r>
    </w:p>
    <w:p w:rsidR="00A12361" w:rsidRDefault="00A12361" w:rsidP="00A12361">
      <w:pPr>
        <w:pStyle w:val="a3"/>
        <w:jc w:val="center"/>
      </w:pPr>
    </w:p>
    <w:p w:rsidR="00A12361" w:rsidRDefault="00A12361" w:rsidP="00A12361">
      <w:pPr>
        <w:pStyle w:val="a3"/>
        <w:jc w:val="both"/>
      </w:pPr>
      <w:r>
        <w:t>Η καινοτόμα ιδέα με τον τίτλο "</w:t>
      </w:r>
      <w:proofErr w:type="spellStart"/>
      <w:r>
        <w:t>Bot</w:t>
      </w:r>
      <w:proofErr w:type="spellEnd"/>
      <w:r>
        <w:t xml:space="preserve"> </w:t>
      </w:r>
      <w:proofErr w:type="spellStart"/>
      <w:r>
        <w:t>Busters</w:t>
      </w:r>
      <w:proofErr w:type="spellEnd"/>
      <w:r>
        <w:t xml:space="preserve">" του Τμήματος Μηχανικών Πληροφοριακών και Επικοινωνιακών Συστημάτων, ανακηρύχθηκε νικήτρια στο διαγωνισμό </w:t>
      </w:r>
      <w:proofErr w:type="spellStart"/>
      <w:r>
        <w:t>Ericsson</w:t>
      </w:r>
      <w:proofErr w:type="spellEnd"/>
      <w:r>
        <w:t xml:space="preserve"> </w:t>
      </w:r>
      <w:proofErr w:type="spellStart"/>
      <w:r>
        <w:t>Innovation</w:t>
      </w:r>
      <w:proofErr w:type="spellEnd"/>
      <w:r>
        <w:t xml:space="preserve"> Awards 2018. </w:t>
      </w:r>
    </w:p>
    <w:p w:rsidR="0054102A" w:rsidRDefault="0054102A" w:rsidP="00A12361">
      <w:pPr>
        <w:pStyle w:val="a3"/>
        <w:jc w:val="both"/>
      </w:pPr>
      <w:bookmarkStart w:id="0" w:name="_GoBack"/>
      <w:bookmarkEnd w:id="0"/>
    </w:p>
    <w:p w:rsidR="00A12361" w:rsidRDefault="00A12361" w:rsidP="00A12361">
      <w:pPr>
        <w:pStyle w:val="a3"/>
        <w:jc w:val="both"/>
      </w:pPr>
      <w:r>
        <w:t xml:space="preserve">Η τριμελής ομάδα του υποψήφιου διδάκτορα του Τμήματος Μηχανικών Πληροφοριακών και Επικοινωνιακών Συστημάτων, Δημήτριου </w:t>
      </w:r>
      <w:proofErr w:type="spellStart"/>
      <w:r>
        <w:t>Παπαμαρτζιβάνου</w:t>
      </w:r>
      <w:proofErr w:type="spellEnd"/>
      <w:r w:rsidR="0054102A">
        <w:t xml:space="preserve">, </w:t>
      </w:r>
      <w:r>
        <w:t xml:space="preserve">απέσπασε το βραβείο του </w:t>
      </w:r>
      <w:proofErr w:type="spellStart"/>
      <w:r>
        <w:t>Regional</w:t>
      </w:r>
      <w:proofErr w:type="spellEnd"/>
      <w:r>
        <w:t xml:space="preserve"> </w:t>
      </w:r>
      <w:proofErr w:type="spellStart"/>
      <w:r>
        <w:t>Winner</w:t>
      </w:r>
      <w:proofErr w:type="spellEnd"/>
      <w:r>
        <w:t xml:space="preserve"> for Europe &amp; The </w:t>
      </w:r>
      <w:proofErr w:type="spellStart"/>
      <w:r>
        <w:t>Mediterranean</w:t>
      </w:r>
      <w:proofErr w:type="spellEnd"/>
      <w:r>
        <w:t xml:space="preserve"> καθώς ξεχώρισε ανάμεσα σε 1.444 προτάσεις από περίπου 4.000 φοιτητές από 107 χώρες! </w:t>
      </w:r>
    </w:p>
    <w:p w:rsidR="00A12361" w:rsidRDefault="00A12361" w:rsidP="00A12361">
      <w:pPr>
        <w:pStyle w:val="a3"/>
        <w:jc w:val="both"/>
      </w:pPr>
    </w:p>
    <w:p w:rsidR="00A12361" w:rsidRDefault="00A12361" w:rsidP="00A12361">
      <w:pPr>
        <w:pStyle w:val="a3"/>
        <w:jc w:val="both"/>
      </w:pPr>
      <w:r>
        <w:t xml:space="preserve">Οι κριτές του διαγωνισμού κατέταξαν την ιδέα στο 1% των καλύτερων προτάσεων που κατατέθηκαν συνολικά παγκοσμίως. Αυτή η επιτυχία δίνει το απευθείας εισιτήριο για τους ημιτελικούς του διαγωνισμού. Ο διαγωνισμός “The </w:t>
      </w:r>
      <w:proofErr w:type="spellStart"/>
      <w:r>
        <w:t>Future</w:t>
      </w:r>
      <w:proofErr w:type="spellEnd"/>
      <w:r>
        <w:t xml:space="preserve"> of </w:t>
      </w:r>
      <w:proofErr w:type="spellStart"/>
      <w:r>
        <w:t>Truth</w:t>
      </w:r>
      <w:proofErr w:type="spellEnd"/>
      <w:r>
        <w:t xml:space="preserve">” αποσκοπεί στην καθιέρωση καινοτόμων ιδεών για την εύρεση, επικύρωση και το διαμοιρασμό της αλήθειας στην εποχή της ψηφιακής επικοινωνίας. Ενδεικτικά, το αντίστοιχο βραβείο για την Αμερικανική ήπειρο απονεμήθηκε σε ομάδα φοιτητών του </w:t>
      </w:r>
      <w:proofErr w:type="spellStart"/>
      <w:r>
        <w:t>Stanford</w:t>
      </w:r>
      <w:proofErr w:type="spellEnd"/>
      <w:r>
        <w:t xml:space="preserve"> </w:t>
      </w:r>
      <w:proofErr w:type="spellStart"/>
      <w:r>
        <w:t>University</w:t>
      </w:r>
      <w:proofErr w:type="spellEnd"/>
      <w:r>
        <w:t>, Η.Π.Α.. Περισσότερες πληροφορίες για το διαγωνισμό και τους</w:t>
      </w:r>
    </w:p>
    <w:p w:rsidR="00A12361" w:rsidRDefault="00A12361" w:rsidP="00A12361">
      <w:pPr>
        <w:pStyle w:val="a3"/>
        <w:jc w:val="both"/>
      </w:pPr>
      <w:r>
        <w:t xml:space="preserve">νικητές: </w:t>
      </w:r>
      <w:hyperlink r:id="rId5" w:history="1">
        <w:r>
          <w:rPr>
            <w:rStyle w:val="-"/>
          </w:rPr>
          <w:t>https://www.ericsson.com/en/events/eia-2018/2018-eia-winners</w:t>
        </w:r>
      </w:hyperlink>
      <w:r>
        <w:t>.</w:t>
      </w:r>
    </w:p>
    <w:p w:rsidR="00A12361" w:rsidRDefault="00A12361" w:rsidP="00A12361">
      <w:pPr>
        <w:pStyle w:val="a3"/>
      </w:pPr>
    </w:p>
    <w:p w:rsidR="002E2FEB" w:rsidRDefault="002E2FEB"/>
    <w:sectPr w:rsidR="002E2FE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361"/>
    <w:rsid w:val="002E2FEB"/>
    <w:rsid w:val="0054102A"/>
    <w:rsid w:val="00A1236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0AC90F-F159-4007-924A-992CFE120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A12361"/>
    <w:rPr>
      <w:color w:val="0563C1" w:themeColor="hyperlink"/>
      <w:u w:val="single"/>
    </w:rPr>
  </w:style>
  <w:style w:type="paragraph" w:styleId="a3">
    <w:name w:val="Plain Text"/>
    <w:basedOn w:val="a"/>
    <w:link w:val="Char"/>
    <w:uiPriority w:val="99"/>
    <w:semiHidden/>
    <w:unhideWhenUsed/>
    <w:rsid w:val="00A12361"/>
    <w:pPr>
      <w:spacing w:after="0" w:line="240" w:lineRule="auto"/>
    </w:pPr>
    <w:rPr>
      <w:rFonts w:ascii="Calibri" w:hAnsi="Calibri"/>
      <w:szCs w:val="21"/>
    </w:rPr>
  </w:style>
  <w:style w:type="character" w:customStyle="1" w:styleId="Char">
    <w:name w:val="Απλό κείμενο Char"/>
    <w:basedOn w:val="a0"/>
    <w:link w:val="a3"/>
    <w:uiPriority w:val="99"/>
    <w:semiHidden/>
    <w:rsid w:val="00A12361"/>
    <w:rPr>
      <w:rFonts w:ascii="Calibri" w:hAnsi="Calibri"/>
      <w:szCs w:val="21"/>
    </w:rPr>
  </w:style>
  <w:style w:type="paragraph" w:styleId="a4">
    <w:name w:val="Balloon Text"/>
    <w:basedOn w:val="a"/>
    <w:link w:val="Char0"/>
    <w:uiPriority w:val="99"/>
    <w:semiHidden/>
    <w:unhideWhenUsed/>
    <w:rsid w:val="0054102A"/>
    <w:pPr>
      <w:spacing w:after="0" w:line="240" w:lineRule="auto"/>
    </w:pPr>
    <w:rPr>
      <w:rFonts w:ascii="Segoe UI" w:hAnsi="Segoe UI" w:cs="Segoe UI"/>
      <w:sz w:val="18"/>
      <w:szCs w:val="18"/>
    </w:rPr>
  </w:style>
  <w:style w:type="character" w:customStyle="1" w:styleId="Char0">
    <w:name w:val="Κείμενο πλαισίου Char"/>
    <w:basedOn w:val="a0"/>
    <w:link w:val="a4"/>
    <w:uiPriority w:val="99"/>
    <w:semiHidden/>
    <w:rsid w:val="005410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04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ricsson.com/en/events/eia-2018/2018-eia-winners" TargetMode="Externa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202</Words>
  <Characters>1091</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Tzekou Dora</dc:creator>
  <cp:keywords/>
  <dc:description/>
  <cp:lastModifiedBy>Tzekou Dora</cp:lastModifiedBy>
  <cp:revision>1</cp:revision>
  <cp:lastPrinted>2017-12-13T08:38:00Z</cp:lastPrinted>
  <dcterms:created xsi:type="dcterms:W3CDTF">2017-12-13T08:28:00Z</dcterms:created>
  <dcterms:modified xsi:type="dcterms:W3CDTF">2017-12-13T08:44:00Z</dcterms:modified>
</cp:coreProperties>
</file>