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59337F" w:rsidRPr="00BF0AEE" w:rsidRDefault="003C48EB" w:rsidP="00BF0AE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8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BF0AEE" w:rsidRPr="00AF0596">
        <w:rPr>
          <w:rFonts w:eastAsia="Times New Roman" w:cstheme="minorHAnsi"/>
          <w:i/>
          <w:sz w:val="24"/>
          <w:szCs w:val="28"/>
          <w:lang w:eastAsia="el-GR"/>
        </w:rPr>
        <w:t xml:space="preserve">Α.  Υπηρεσίας  επιθεώρησης /συντήρησης σωστικής σχεδίας </w:t>
      </w:r>
      <w:r w:rsidR="00BF0AEE" w:rsidRPr="00AF0596">
        <w:rPr>
          <w:rFonts w:eastAsia="Times New Roman" w:cstheme="minorHAnsi"/>
          <w:bCs/>
          <w:i/>
          <w:sz w:val="24"/>
          <w:szCs w:val="28"/>
          <w:lang w:eastAsia="el-GR"/>
        </w:rPr>
        <w:t xml:space="preserve">προϋπολογισμού    δαπάνης : καθαρό ποσό των </w:t>
      </w:r>
      <w:r w:rsidR="00BF0AEE" w:rsidRPr="00AF0596">
        <w:rPr>
          <w:rFonts w:eastAsia="Times New Roman" w:cstheme="minorHAnsi"/>
          <w:b/>
          <w:bCs/>
          <w:i/>
          <w:sz w:val="24"/>
          <w:szCs w:val="28"/>
          <w:lang w:eastAsia="el-GR"/>
        </w:rPr>
        <w:t>420 €</w:t>
      </w:r>
      <w:r w:rsidR="00BF0AEE" w:rsidRPr="00AF0596">
        <w:rPr>
          <w:rFonts w:eastAsia="Times New Roman" w:cstheme="minorHAnsi"/>
          <w:bCs/>
          <w:i/>
          <w:sz w:val="24"/>
          <w:szCs w:val="28"/>
          <w:lang w:eastAsia="el-GR"/>
        </w:rPr>
        <w:t xml:space="preserve">  πλέον ΦΠΑ 17 %   ποσού </w:t>
      </w:r>
      <w:r w:rsidR="00BF0AEE" w:rsidRPr="00AF0596">
        <w:rPr>
          <w:rFonts w:eastAsia="Times New Roman" w:cstheme="minorHAnsi"/>
          <w:b/>
          <w:bCs/>
          <w:i/>
          <w:sz w:val="24"/>
          <w:szCs w:val="28"/>
          <w:lang w:eastAsia="el-GR"/>
        </w:rPr>
        <w:t xml:space="preserve"> 71,40 €  </w:t>
      </w:r>
      <w:r w:rsidR="00BF0AEE">
        <w:rPr>
          <w:rFonts w:eastAsia="Times New Roman" w:cstheme="minorHAnsi"/>
          <w:bCs/>
          <w:i/>
          <w:sz w:val="24"/>
          <w:szCs w:val="28"/>
          <w:lang w:eastAsia="el-GR"/>
        </w:rPr>
        <w:t xml:space="preserve">ή </w:t>
      </w:r>
      <w:r w:rsidR="00BF0AEE" w:rsidRPr="00AF0596">
        <w:rPr>
          <w:rFonts w:eastAsia="Times New Roman" w:cstheme="minorHAnsi"/>
          <w:bCs/>
          <w:i/>
          <w:sz w:val="24"/>
          <w:szCs w:val="28"/>
          <w:lang w:eastAsia="el-GR"/>
        </w:rPr>
        <w:t xml:space="preserve"> </w:t>
      </w:r>
      <w:r w:rsidR="00BF0AEE" w:rsidRPr="00AF0596">
        <w:rPr>
          <w:rFonts w:eastAsia="Times New Roman" w:cstheme="minorHAnsi"/>
          <w:i/>
          <w:sz w:val="24"/>
          <w:szCs w:val="28"/>
          <w:lang w:eastAsia="el-GR"/>
        </w:rPr>
        <w:t xml:space="preserve"> Β.  Υπηρεσίας επιθεώρησης /συντήρησης τριών (3) πυροσβεστήρων   </w:t>
      </w:r>
      <w:r w:rsidR="00BF0AEE" w:rsidRPr="00AF0596">
        <w:rPr>
          <w:rFonts w:eastAsia="Times New Roman" w:cstheme="minorHAnsi"/>
          <w:bCs/>
          <w:i/>
          <w:sz w:val="24"/>
          <w:szCs w:val="28"/>
          <w:lang w:eastAsia="el-GR"/>
        </w:rPr>
        <w:t xml:space="preserve"> προϋπολογισμού : καθαρό ποσό των </w:t>
      </w:r>
      <w:r w:rsidR="00BF0AEE" w:rsidRPr="00AF0596">
        <w:rPr>
          <w:rFonts w:eastAsia="Times New Roman" w:cstheme="minorHAnsi"/>
          <w:b/>
          <w:bCs/>
          <w:i/>
          <w:sz w:val="24"/>
          <w:szCs w:val="28"/>
          <w:lang w:eastAsia="el-GR"/>
        </w:rPr>
        <w:t>38,43 €</w:t>
      </w:r>
      <w:r w:rsidR="00BF0AEE" w:rsidRPr="00AF0596">
        <w:rPr>
          <w:rFonts w:eastAsia="Times New Roman" w:cstheme="minorHAnsi"/>
          <w:bCs/>
          <w:i/>
          <w:sz w:val="24"/>
          <w:szCs w:val="28"/>
          <w:lang w:eastAsia="el-GR"/>
        </w:rPr>
        <w:t xml:space="preserve">  πλέον ΦΠΑ 17 %   ποσού </w:t>
      </w:r>
      <w:r w:rsidR="00BF0AEE" w:rsidRPr="00AF0596">
        <w:rPr>
          <w:rFonts w:eastAsia="Times New Roman" w:cstheme="minorHAnsi"/>
          <w:b/>
          <w:bCs/>
          <w:i/>
          <w:sz w:val="24"/>
          <w:szCs w:val="28"/>
          <w:lang w:eastAsia="el-GR"/>
        </w:rPr>
        <w:t xml:space="preserve"> 6,54 €.</w:t>
      </w:r>
      <w:r w:rsidRPr="000B2B41">
        <w:rPr>
          <w:rFonts w:cs="Calibri"/>
          <w:i/>
          <w:sz w:val="24"/>
          <w:szCs w:val="20"/>
        </w:rPr>
        <w:t>».</w:t>
      </w:r>
      <w:bookmarkStart w:id="0" w:name="_GoBack"/>
      <w:bookmarkEnd w:id="0"/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BF0AEE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026742"/>
    <w:rsid w:val="000B2B41"/>
    <w:rsid w:val="001D0FF6"/>
    <w:rsid w:val="00295F9A"/>
    <w:rsid w:val="003C48EB"/>
    <w:rsid w:val="0059337F"/>
    <w:rsid w:val="00BF0AEE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1692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3</cp:revision>
  <dcterms:created xsi:type="dcterms:W3CDTF">2021-03-17T17:19:00Z</dcterms:created>
  <dcterms:modified xsi:type="dcterms:W3CDTF">2021-03-17T17:28:00Z</dcterms:modified>
</cp:coreProperties>
</file>