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9D" w:rsidRDefault="00ED139D" w:rsidP="00ED139D">
      <w:pPr>
        <w:shd w:val="clear" w:color="auto" w:fill="FFFFFF"/>
        <w:spacing w:after="0" w:line="240" w:lineRule="auto"/>
        <w:jc w:val="both"/>
        <w:rPr>
          <w:rFonts w:ascii="Palatino Linotype" w:hAnsi="Palatino Linotype"/>
        </w:rPr>
      </w:pPr>
    </w:p>
    <w:p w:rsidR="00ED139D" w:rsidRPr="00ED139D" w:rsidRDefault="00ED139D" w:rsidP="0012407D">
      <w:pPr>
        <w:shd w:val="clear" w:color="auto" w:fill="FFFFFF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Η Πρυτάνισσα του Πανεπιστημίου Αιγαίου, Καθηγήτρια Χρυσή </w:t>
      </w:r>
      <w:proofErr w:type="spellStart"/>
      <w:r>
        <w:rPr>
          <w:rFonts w:ascii="Palatino Linotype" w:hAnsi="Palatino Linotype"/>
        </w:rPr>
        <w:t>Βιτσιλάκη</w:t>
      </w:r>
      <w:proofErr w:type="spellEnd"/>
      <w:r>
        <w:rPr>
          <w:rFonts w:ascii="Palatino Linotype" w:hAnsi="Palatino Linotype"/>
        </w:rPr>
        <w:t xml:space="preserve">, συμμετείχε </w:t>
      </w:r>
      <w:r w:rsidR="00FF1C2D" w:rsidRPr="00ED139D">
        <w:rPr>
          <w:rFonts w:ascii="Palatino Linotype" w:hAnsi="Palatino Linotype"/>
        </w:rPr>
        <w:t xml:space="preserve">το </w:t>
      </w:r>
      <w:r w:rsidR="00FF1C2D" w:rsidRPr="002873A9">
        <w:rPr>
          <w:rFonts w:ascii="Palatino Linotype" w:hAnsi="Palatino Linotype"/>
          <w:bCs/>
        </w:rPr>
        <w:t>Σάββατο 18 Ιανουαρίου 2020</w:t>
      </w:r>
      <w:r w:rsidR="00FF1C2D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στη συνάντηση</w:t>
      </w:r>
      <w:r w:rsidR="00FF1C2D">
        <w:rPr>
          <w:rFonts w:ascii="Palatino Linotype" w:hAnsi="Palatino Linotype"/>
        </w:rPr>
        <w:t xml:space="preserve"> που διοργάνωσε τ</w:t>
      </w:r>
      <w:r w:rsidRPr="00ED139D">
        <w:rPr>
          <w:rFonts w:ascii="Palatino Linotype" w:hAnsi="Palatino Linotype"/>
        </w:rPr>
        <w:t>ο Υπουργείο Ναυτιλίας και Νησιωτικής Πολιτικής με θέμα:</w:t>
      </w:r>
      <w:r w:rsidR="00FF1C2D">
        <w:rPr>
          <w:rFonts w:ascii="Palatino Linotype" w:hAnsi="Palatino Linotype"/>
        </w:rPr>
        <w:t xml:space="preserve"> «</w:t>
      </w:r>
      <w:r w:rsidRPr="00ED139D">
        <w:rPr>
          <w:rFonts w:ascii="Palatino Linotype" w:hAnsi="Palatino Linotype"/>
        </w:rPr>
        <w:t>Ολοκληρωμένη Θαλάσσια Πολιτική και Νησιωτικός Χώρος, Διευρυμένοι Περιφερειακοί Διάλογοι ΕΣΠΑ 2021-2027 Περιφέρειας ΝΟΤΙΟΥ ΑΙΓΑΙΟΥ- Χωρικής Ενότητας ΔΩΔΕΚΑΝΗΣΟΥ</w:t>
      </w:r>
      <w:r w:rsidR="00FF1C2D">
        <w:rPr>
          <w:rFonts w:ascii="Palatino Linotype" w:hAnsi="Palatino Linotype"/>
        </w:rPr>
        <w:t>»</w:t>
      </w:r>
      <w:r w:rsidR="002873A9" w:rsidRPr="002873A9">
        <w:rPr>
          <w:rFonts w:ascii="Palatino Linotype" w:hAnsi="Palatino Linotype"/>
          <w:b/>
          <w:bCs/>
        </w:rPr>
        <w:t xml:space="preserve"> </w:t>
      </w:r>
      <w:r w:rsidR="002873A9" w:rsidRPr="002873A9">
        <w:rPr>
          <w:rFonts w:ascii="Palatino Linotype" w:hAnsi="Palatino Linotype"/>
          <w:bCs/>
        </w:rPr>
        <w:t xml:space="preserve">στην αίθουσα του Δημοτικού Συμβουλίου </w:t>
      </w:r>
      <w:r w:rsidR="002873A9" w:rsidRPr="002873A9">
        <w:rPr>
          <w:rFonts w:ascii="Palatino Linotype" w:hAnsi="Palatino Linotype"/>
        </w:rPr>
        <w:t>της Κω</w:t>
      </w:r>
      <w:r w:rsidRPr="00ED139D">
        <w:rPr>
          <w:rFonts w:ascii="Palatino Linotype" w:hAnsi="Palatino Linotype"/>
        </w:rPr>
        <w:t>.</w:t>
      </w:r>
      <w:r w:rsidR="0012407D">
        <w:rPr>
          <w:rFonts w:ascii="Palatino Linotype" w:hAnsi="Palatino Linotype"/>
        </w:rPr>
        <w:t xml:space="preserve"> Επίσης, στη συνάντηση συμμετείχαν η Γενική Γραμματέας Αιγαίου και Νησιωτικής Πολιτικής κα Χ. Καλογήρου, ο Υφυπουργός Τουρισμού κ. </w:t>
      </w:r>
      <w:proofErr w:type="spellStart"/>
      <w:r w:rsidR="0012407D">
        <w:rPr>
          <w:rFonts w:ascii="Palatino Linotype" w:hAnsi="Palatino Linotype"/>
        </w:rPr>
        <w:t>Εμ</w:t>
      </w:r>
      <w:proofErr w:type="spellEnd"/>
      <w:r w:rsidR="0012407D">
        <w:rPr>
          <w:rFonts w:ascii="Palatino Linotype" w:hAnsi="Palatino Linotype"/>
        </w:rPr>
        <w:t xml:space="preserve">. </w:t>
      </w:r>
      <w:proofErr w:type="spellStart"/>
      <w:r w:rsidR="0012407D">
        <w:rPr>
          <w:rFonts w:ascii="Palatino Linotype" w:hAnsi="Palatino Linotype"/>
        </w:rPr>
        <w:t>Κόνσολας</w:t>
      </w:r>
      <w:proofErr w:type="spellEnd"/>
      <w:r w:rsidR="0012407D">
        <w:rPr>
          <w:rFonts w:ascii="Palatino Linotype" w:hAnsi="Palatino Linotype"/>
        </w:rPr>
        <w:t>, ο Περιφερειάρχης Νοτίου Αιγαίου κ. Γ. Χατζημάρκος, ο Δήμαρχος Κω κ. Θ. Νικηταράς και υπηρεσιακά στελέχη της Επιτελικής Δομής ΕΣΠΑ ΥΝΑΝΠ.</w:t>
      </w:r>
    </w:p>
    <w:p w:rsidR="00ED139D" w:rsidRPr="00ED139D" w:rsidRDefault="00ED139D" w:rsidP="0012407D">
      <w:pPr>
        <w:shd w:val="clear" w:color="auto" w:fill="FFFFFF"/>
        <w:spacing w:after="0" w:line="240" w:lineRule="auto"/>
        <w:jc w:val="both"/>
        <w:rPr>
          <w:rFonts w:ascii="Palatino Linotype" w:hAnsi="Palatino Linotype"/>
        </w:rPr>
      </w:pPr>
    </w:p>
    <w:p w:rsidR="00ED139D" w:rsidRDefault="00ED139D" w:rsidP="0012407D">
      <w:pPr>
        <w:shd w:val="clear" w:color="auto" w:fill="FFFFFF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Κατά τη συνάντηση, τέθηκαν οι βάσεις για συνεργασί</w:t>
      </w:r>
      <w:r w:rsidR="00FF1C2D">
        <w:rPr>
          <w:rFonts w:ascii="Palatino Linotype" w:hAnsi="Palatino Linotype"/>
        </w:rPr>
        <w:t>ες</w:t>
      </w:r>
      <w:r>
        <w:rPr>
          <w:rFonts w:ascii="Palatino Linotype" w:hAnsi="Palatino Linotype"/>
        </w:rPr>
        <w:t xml:space="preserve">, προκειμένου να στοιχειοθετηθεί μια ολοκληρωμένη θαλάσσια πολιτική για το νησιωτικό χώρο και να υποστηριχθεί το Υπουργείο Ναυτιλίας και Νησιωτικής Πολιτικής στην κατεύθυνση αυτή. </w:t>
      </w:r>
    </w:p>
    <w:p w:rsidR="00ED139D" w:rsidRDefault="00ED139D" w:rsidP="0012407D">
      <w:pPr>
        <w:shd w:val="clear" w:color="auto" w:fill="FFFFFF"/>
        <w:spacing w:after="0" w:line="240" w:lineRule="auto"/>
        <w:jc w:val="both"/>
        <w:rPr>
          <w:rFonts w:ascii="Palatino Linotype" w:hAnsi="Palatino Linotype"/>
        </w:rPr>
      </w:pPr>
    </w:p>
    <w:p w:rsidR="00ED139D" w:rsidRDefault="00FF1C2D" w:rsidP="0012407D">
      <w:pPr>
        <w:shd w:val="clear" w:color="auto" w:fill="FFFFFF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Η Πρυτάνισσα </w:t>
      </w:r>
      <w:r w:rsidR="00ED139D">
        <w:rPr>
          <w:rFonts w:ascii="Palatino Linotype" w:hAnsi="Palatino Linotype"/>
        </w:rPr>
        <w:t>χαιρ</w:t>
      </w:r>
      <w:r>
        <w:rPr>
          <w:rFonts w:ascii="Palatino Linotype" w:hAnsi="Palatino Linotype"/>
        </w:rPr>
        <w:t xml:space="preserve">έτησε αυτήν την πρωτοβουλία και επεσήμανε </w:t>
      </w:r>
      <w:r w:rsidR="00ED139D">
        <w:rPr>
          <w:rFonts w:ascii="Palatino Linotype" w:hAnsi="Palatino Linotype"/>
        </w:rPr>
        <w:t xml:space="preserve">ότι </w:t>
      </w:r>
      <w:r w:rsidR="0012407D">
        <w:rPr>
          <w:rFonts w:ascii="Palatino Linotype" w:hAnsi="Palatino Linotype"/>
        </w:rPr>
        <w:t xml:space="preserve">τα γνωστικά αντικείμενα των Τμημάτων και Σχολών </w:t>
      </w:r>
      <w:r w:rsidR="00ED139D">
        <w:rPr>
          <w:rFonts w:ascii="Palatino Linotype" w:hAnsi="Palatino Linotype"/>
        </w:rPr>
        <w:t>το</w:t>
      </w:r>
      <w:r w:rsidR="0012407D">
        <w:rPr>
          <w:rFonts w:ascii="Palatino Linotype" w:hAnsi="Palatino Linotype"/>
        </w:rPr>
        <w:t>υ</w:t>
      </w:r>
      <w:r w:rsidR="00ED139D">
        <w:rPr>
          <w:rFonts w:ascii="Palatino Linotype" w:hAnsi="Palatino Linotype"/>
        </w:rPr>
        <w:t xml:space="preserve"> Πανεπιστ</w:t>
      </w:r>
      <w:r w:rsidR="0012407D">
        <w:rPr>
          <w:rFonts w:ascii="Palatino Linotype" w:hAnsi="Palatino Linotype"/>
        </w:rPr>
        <w:t>η</w:t>
      </w:r>
      <w:r w:rsidR="00ED139D">
        <w:rPr>
          <w:rFonts w:ascii="Palatino Linotype" w:hAnsi="Palatino Linotype"/>
        </w:rPr>
        <w:t>μ</w:t>
      </w:r>
      <w:r w:rsidR="0012407D">
        <w:rPr>
          <w:rFonts w:ascii="Palatino Linotype" w:hAnsi="Palatino Linotype"/>
        </w:rPr>
        <w:t>ί</w:t>
      </w:r>
      <w:r w:rsidR="00ED139D">
        <w:rPr>
          <w:rFonts w:ascii="Palatino Linotype" w:hAnsi="Palatino Linotype"/>
        </w:rPr>
        <w:t>ο</w:t>
      </w:r>
      <w:r w:rsidR="0012407D">
        <w:rPr>
          <w:rFonts w:ascii="Palatino Linotype" w:hAnsi="Palatino Linotype"/>
        </w:rPr>
        <w:t>υ</w:t>
      </w:r>
      <w:r w:rsidR="00ED139D">
        <w:rPr>
          <w:rFonts w:ascii="Palatino Linotype" w:hAnsi="Palatino Linotype"/>
        </w:rPr>
        <w:t xml:space="preserve"> Αιγαίου, αλλά και η ερευνητική του στρατηγική, έχουν άμεση συνάφεια με το νησιωτικό χώρο τ</w:t>
      </w:r>
      <w:r w:rsidR="002873A9">
        <w:rPr>
          <w:rFonts w:ascii="Palatino Linotype" w:hAnsi="Palatino Linotype"/>
        </w:rPr>
        <w:t xml:space="preserve">ου Αιγαίου, «φύσει και θέσει» και </w:t>
      </w:r>
      <w:r w:rsidR="00ED139D">
        <w:rPr>
          <w:rFonts w:ascii="Palatino Linotype" w:hAnsi="Palatino Linotype"/>
        </w:rPr>
        <w:t xml:space="preserve">αποτελεί διαχρονικά βασικό παράγοντα </w:t>
      </w:r>
      <w:proofErr w:type="spellStart"/>
      <w:r w:rsidR="00ED139D">
        <w:rPr>
          <w:rFonts w:ascii="Palatino Linotype" w:hAnsi="Palatino Linotype"/>
        </w:rPr>
        <w:t>κοινωνικο</w:t>
      </w:r>
      <w:proofErr w:type="spellEnd"/>
      <w:r w:rsidR="00ED139D">
        <w:rPr>
          <w:rFonts w:ascii="Palatino Linotype" w:hAnsi="Palatino Linotype"/>
        </w:rPr>
        <w:t>-οικονομικής, πολιτιστικής και τεχνολογικής ανάπτυξης του αιγαιοπελαγίτικου χώρου.</w:t>
      </w:r>
    </w:p>
    <w:p w:rsidR="00ED139D" w:rsidRDefault="00ED139D" w:rsidP="0012407D">
      <w:pPr>
        <w:shd w:val="clear" w:color="auto" w:fill="FFFFFF"/>
        <w:spacing w:after="0" w:line="240" w:lineRule="auto"/>
        <w:jc w:val="both"/>
        <w:rPr>
          <w:rFonts w:ascii="Palatino Linotype" w:hAnsi="Palatino Linotype"/>
        </w:rPr>
      </w:pPr>
    </w:p>
    <w:p w:rsidR="00ED139D" w:rsidRDefault="002873A9" w:rsidP="0012407D">
      <w:pPr>
        <w:shd w:val="clear" w:color="auto" w:fill="FFFFFF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Τ</w:t>
      </w:r>
      <w:r w:rsidR="00ED139D">
        <w:rPr>
          <w:rFonts w:ascii="Palatino Linotype" w:hAnsi="Palatino Linotype"/>
        </w:rPr>
        <w:t>ο Πανεπιστήμιο Αιγαίου δια της Πρυτανικής Αρχής προ</w:t>
      </w:r>
      <w:r w:rsidR="009B3205">
        <w:rPr>
          <w:rFonts w:ascii="Palatino Linotype" w:hAnsi="Palatino Linotype"/>
        </w:rPr>
        <w:t>σ</w:t>
      </w:r>
      <w:bookmarkStart w:id="0" w:name="_GoBack"/>
      <w:bookmarkEnd w:id="0"/>
      <w:r w:rsidR="00ED139D">
        <w:rPr>
          <w:rFonts w:ascii="Palatino Linotype" w:hAnsi="Palatino Linotype"/>
        </w:rPr>
        <w:t xml:space="preserve">βλέπει στη γόνιμη και εποικοδομητική συνεργασία με το Υπουργείο </w:t>
      </w:r>
      <w:r w:rsidRPr="00ED139D">
        <w:rPr>
          <w:rFonts w:ascii="Palatino Linotype" w:hAnsi="Palatino Linotype"/>
        </w:rPr>
        <w:t xml:space="preserve">Ναυτιλίας και Νησιωτικής Πολιτικής </w:t>
      </w:r>
      <w:r w:rsidR="00ED139D">
        <w:rPr>
          <w:rFonts w:ascii="Palatino Linotype" w:hAnsi="Palatino Linotype"/>
        </w:rPr>
        <w:t>για τη στήριξη και προώθηση ενός κοινού οράματος, μέσω της διαμόρφωσης ενός ολοκληρωμένου και βιώσιμου σχεδίου για την ανάπτυξη των τοπικών κοινωνιών του Αρχιπελάγους</w:t>
      </w:r>
      <w:r>
        <w:rPr>
          <w:rFonts w:ascii="Palatino Linotype" w:hAnsi="Palatino Linotype"/>
        </w:rPr>
        <w:t xml:space="preserve"> και προτίθεται να έχει ενεργή παρουσία</w:t>
      </w:r>
      <w:r w:rsidR="00ED139D">
        <w:rPr>
          <w:rFonts w:ascii="Palatino Linotype" w:hAnsi="Palatino Linotype"/>
        </w:rPr>
        <w:t xml:space="preserve">  σε κάθε ανάλογη πρωτοβουλία που κινείται σε αυτή την κατεύθυνση, επιβεβαιώνοντας τον ενοποιητικό και αναπτυξιακό ρόλο που διαδραματίζει όλα αυτά τα χρόνια το Ίδρυμά μας στο χώρο του Αρχιπελάγους. </w:t>
      </w:r>
    </w:p>
    <w:p w:rsidR="009F424F" w:rsidRDefault="009B3205"/>
    <w:sectPr w:rsidR="009F42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9D"/>
    <w:rsid w:val="00057C4B"/>
    <w:rsid w:val="0012407D"/>
    <w:rsid w:val="002873A9"/>
    <w:rsid w:val="0050048D"/>
    <w:rsid w:val="009B3205"/>
    <w:rsid w:val="00DA3F5A"/>
    <w:rsid w:val="00ED139D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CC570-AFDA-44DF-8644-D7BA9AA4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3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1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Vasiliou Maria</dc:creator>
  <cp:keywords/>
  <dc:description/>
  <cp:lastModifiedBy>Tzekou Dora</cp:lastModifiedBy>
  <cp:revision>3</cp:revision>
  <dcterms:created xsi:type="dcterms:W3CDTF">2020-01-20T11:26:00Z</dcterms:created>
  <dcterms:modified xsi:type="dcterms:W3CDTF">2020-01-21T08:38:00Z</dcterms:modified>
</cp:coreProperties>
</file>