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355B64" w:rsidTr="00D9061C">
        <w:tc>
          <w:tcPr>
            <w:tcW w:w="4885" w:type="dxa"/>
            <w:vAlign w:val="center"/>
          </w:tcPr>
          <w:p w:rsidR="00355B64" w:rsidRDefault="00355B64" w:rsidP="00355B64">
            <w:pPr>
              <w:jc w:val="center"/>
            </w:pPr>
          </w:p>
        </w:tc>
        <w:tc>
          <w:tcPr>
            <w:tcW w:w="4885" w:type="dxa"/>
          </w:tcPr>
          <w:p w:rsidR="00355B64" w:rsidRPr="00355B64" w:rsidRDefault="00355B64" w:rsidP="00355B64">
            <w:pPr>
              <w:rPr>
                <w:rFonts w:ascii="Book Antiqua" w:hAnsi="Book Antiqua"/>
              </w:rPr>
            </w:pPr>
          </w:p>
        </w:tc>
      </w:tr>
      <w:tr w:rsidR="00355B64" w:rsidRPr="00355B64" w:rsidTr="00D9061C">
        <w:tc>
          <w:tcPr>
            <w:tcW w:w="4885" w:type="dxa"/>
          </w:tcPr>
          <w:p w:rsidR="00355B64" w:rsidRPr="00AB5BF0" w:rsidRDefault="00355B64" w:rsidP="00355B64">
            <w:pPr>
              <w:rPr>
                <w:rFonts w:ascii="Book Antiqua" w:hAnsi="Book Antiqua"/>
                <w:lang w:val="en-US"/>
              </w:rPr>
            </w:pPr>
          </w:p>
        </w:tc>
        <w:tc>
          <w:tcPr>
            <w:tcW w:w="4885" w:type="dxa"/>
          </w:tcPr>
          <w:p w:rsidR="00D9061C" w:rsidRPr="00D9061C" w:rsidRDefault="00D9061C" w:rsidP="00355B64">
            <w:pPr>
              <w:rPr>
                <w:rFonts w:ascii="Book Antiqua" w:hAnsi="Book Antiqua"/>
              </w:rPr>
            </w:pPr>
          </w:p>
        </w:tc>
      </w:tr>
    </w:tbl>
    <w:p w:rsidR="004B3A6B" w:rsidRDefault="004B3A6B" w:rsidP="00557401">
      <w:pPr>
        <w:jc w:val="center"/>
        <w:rPr>
          <w:rFonts w:ascii="Palatino Linotype" w:hAnsi="Palatino Linotype"/>
          <w:b/>
          <w:sz w:val="24"/>
          <w:szCs w:val="24"/>
          <w:u w:val="single"/>
        </w:rPr>
      </w:pPr>
      <w:r>
        <w:rPr>
          <w:rFonts w:ascii="Palatino Linotype" w:hAnsi="Palatino Linotype"/>
          <w:b/>
          <w:noProof/>
          <w:sz w:val="24"/>
          <w:szCs w:val="24"/>
          <w:u w:val="single"/>
          <w:lang w:eastAsia="el-GR"/>
        </w:rPr>
        <w:drawing>
          <wp:inline distT="0" distB="0" distL="0" distR="0">
            <wp:extent cx="2009775" cy="15621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ελλ-μπλε.JPG"/>
                    <pic:cNvPicPr/>
                  </pic:nvPicPr>
                  <pic:blipFill>
                    <a:blip r:embed="rId6">
                      <a:extLst>
                        <a:ext uri="{28A0092B-C50C-407E-A947-70E740481C1C}">
                          <a14:useLocalDpi xmlns:a14="http://schemas.microsoft.com/office/drawing/2010/main" val="0"/>
                        </a:ext>
                      </a:extLst>
                    </a:blip>
                    <a:stretch>
                      <a:fillRect/>
                    </a:stretch>
                  </pic:blipFill>
                  <pic:spPr>
                    <a:xfrm>
                      <a:off x="0" y="0"/>
                      <a:ext cx="2009775" cy="1562100"/>
                    </a:xfrm>
                    <a:prstGeom prst="rect">
                      <a:avLst/>
                    </a:prstGeom>
                  </pic:spPr>
                </pic:pic>
              </a:graphicData>
            </a:graphic>
          </wp:inline>
        </w:drawing>
      </w:r>
    </w:p>
    <w:p w:rsidR="008C30A2" w:rsidRDefault="008C30A2" w:rsidP="00557401">
      <w:pPr>
        <w:jc w:val="center"/>
        <w:rPr>
          <w:rFonts w:ascii="Times New Roman" w:hAnsi="Times New Roman" w:cs="Times New Roman"/>
          <w:color w:val="1F4E79" w:themeColor="accent1" w:themeShade="80"/>
          <w:sz w:val="32"/>
          <w:szCs w:val="32"/>
        </w:rPr>
      </w:pPr>
    </w:p>
    <w:p w:rsidR="00B37507" w:rsidRPr="008C30A2" w:rsidRDefault="00557401" w:rsidP="00557401">
      <w:pPr>
        <w:jc w:val="center"/>
        <w:rPr>
          <w:rFonts w:ascii="Palatino Linotype" w:hAnsi="Palatino Linotype"/>
          <w:b/>
          <w:sz w:val="24"/>
          <w:szCs w:val="24"/>
        </w:rPr>
      </w:pPr>
      <w:r w:rsidRPr="008C30A2">
        <w:rPr>
          <w:rFonts w:ascii="Palatino Linotype" w:hAnsi="Palatino Linotype"/>
          <w:b/>
          <w:sz w:val="24"/>
          <w:szCs w:val="24"/>
        </w:rPr>
        <w:t>ΔΕΛΤΙΟ ΤΥΠΟΥ</w:t>
      </w:r>
    </w:p>
    <w:p w:rsidR="008C30A2" w:rsidRDefault="008C30A2" w:rsidP="008C30A2">
      <w:pPr>
        <w:jc w:val="both"/>
        <w:rPr>
          <w:rFonts w:ascii="Palatino Linotype" w:hAnsi="Palatino Linotype"/>
          <w:sz w:val="24"/>
          <w:szCs w:val="24"/>
        </w:rPr>
      </w:pPr>
    </w:p>
    <w:p w:rsidR="008C30A2" w:rsidRPr="008C30A2" w:rsidRDefault="008C30A2" w:rsidP="008C30A2">
      <w:pPr>
        <w:jc w:val="both"/>
        <w:rPr>
          <w:rFonts w:ascii="Palatino Linotype" w:hAnsi="Palatino Linotype"/>
          <w:sz w:val="24"/>
          <w:szCs w:val="24"/>
        </w:rPr>
      </w:pPr>
      <w:r w:rsidRPr="008C30A2">
        <w:rPr>
          <w:rFonts w:ascii="Palatino Linotype" w:hAnsi="Palatino Linotype"/>
          <w:sz w:val="24"/>
          <w:szCs w:val="24"/>
        </w:rPr>
        <w:t>Το Πανεπιστήμιο Αιγαίου, ως αναπόσπαστο μέρος των κοινωνιών του Αρχιπελάγους, κατανοεί πλήρως τα σοβαρά προβλήματα που έχει δημιουργήσει το μεταναστευτικό – προσφυγικό και τα οποία άλλωστε βιώνουν καθημερινά και τα ίδια του τα μέλη.</w:t>
      </w:r>
    </w:p>
    <w:p w:rsidR="008C30A2" w:rsidRPr="008C30A2" w:rsidRDefault="008C30A2" w:rsidP="008C30A2">
      <w:pPr>
        <w:jc w:val="both"/>
        <w:rPr>
          <w:rFonts w:ascii="Palatino Linotype" w:hAnsi="Palatino Linotype"/>
          <w:sz w:val="24"/>
          <w:szCs w:val="24"/>
        </w:rPr>
      </w:pPr>
      <w:r w:rsidRPr="008C30A2">
        <w:rPr>
          <w:rFonts w:ascii="Palatino Linotype" w:hAnsi="Palatino Linotype"/>
          <w:sz w:val="24"/>
          <w:szCs w:val="24"/>
        </w:rPr>
        <w:t>Καλούμε και από την πλευρά μας την Πολιτεία να ενσκήψει με ιδιαίτερη προσοχή και ευαισθησία στα θέματα που θέτουν οι πολίτες των Αιγ</w:t>
      </w:r>
      <w:r>
        <w:rPr>
          <w:rFonts w:ascii="Palatino Linotype" w:hAnsi="Palatino Linotype"/>
          <w:sz w:val="24"/>
          <w:szCs w:val="24"/>
        </w:rPr>
        <w:t>α</w:t>
      </w:r>
      <w:r w:rsidRPr="008C30A2">
        <w:rPr>
          <w:rFonts w:ascii="Palatino Linotype" w:hAnsi="Palatino Linotype"/>
          <w:sz w:val="24"/>
          <w:szCs w:val="24"/>
        </w:rPr>
        <w:t>ιακών</w:t>
      </w:r>
      <w:bookmarkStart w:id="0" w:name="_GoBack"/>
      <w:bookmarkEnd w:id="0"/>
      <w:r w:rsidRPr="008C30A2">
        <w:rPr>
          <w:rFonts w:ascii="Palatino Linotype" w:hAnsi="Palatino Linotype"/>
          <w:sz w:val="24"/>
          <w:szCs w:val="24"/>
        </w:rPr>
        <w:t xml:space="preserve"> κοινωνιών, καθώς αυτοί που ζουν και εργάζονται στα νησιά μας αναλαμβάνουν δυσανάλογο κόστος σχετικά με το μεγάλο αυτό εθνικό θέμα.</w:t>
      </w:r>
    </w:p>
    <w:p w:rsidR="00C313CE" w:rsidRPr="00D77651" w:rsidRDefault="008C30A2" w:rsidP="008C30A2">
      <w:pPr>
        <w:jc w:val="both"/>
        <w:rPr>
          <w:rFonts w:ascii="Palatino Linotype" w:hAnsi="Palatino Linotype"/>
          <w:sz w:val="24"/>
          <w:szCs w:val="24"/>
        </w:rPr>
      </w:pPr>
      <w:r w:rsidRPr="008C30A2">
        <w:rPr>
          <w:rFonts w:ascii="Palatino Linotype" w:hAnsi="Palatino Linotype"/>
          <w:sz w:val="24"/>
          <w:szCs w:val="24"/>
        </w:rPr>
        <w:t>Το Πανεπιστήμιο Αιγαίου βρίσκεται, όπως πάντα, στη διάθεση της Πολιτείας και των τοπικών Αρχών και Φορέων, προκειμένου να συμβάλλει εποικοδομητικά στη διαμόρφωση προτάσεων για την εξεύρεση βιώσιμων λύσεων, που έχουν ανάγκη και οι τοπικές μας κοινωνίες και η χώρα μας, αλλά και η Ευρώπη.</w:t>
      </w:r>
    </w:p>
    <w:sectPr w:rsidR="00C313CE" w:rsidRPr="00D77651" w:rsidSect="00355B64">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E35BB"/>
    <w:multiLevelType w:val="hybridMultilevel"/>
    <w:tmpl w:val="18F4C596"/>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1" w15:restartNumberingAfterBreak="0">
    <w:nsid w:val="65564F2E"/>
    <w:multiLevelType w:val="hybridMultilevel"/>
    <w:tmpl w:val="CE5898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4B"/>
    <w:rsid w:val="000C4AD0"/>
    <w:rsid w:val="001140AA"/>
    <w:rsid w:val="00127C70"/>
    <w:rsid w:val="0015381C"/>
    <w:rsid w:val="001554AD"/>
    <w:rsid w:val="0015709E"/>
    <w:rsid w:val="001805F5"/>
    <w:rsid w:val="00291330"/>
    <w:rsid w:val="0029576E"/>
    <w:rsid w:val="00355B64"/>
    <w:rsid w:val="003D0768"/>
    <w:rsid w:val="004734EA"/>
    <w:rsid w:val="00477AC8"/>
    <w:rsid w:val="004A53AA"/>
    <w:rsid w:val="004B3A6B"/>
    <w:rsid w:val="004F49C9"/>
    <w:rsid w:val="00510709"/>
    <w:rsid w:val="00557401"/>
    <w:rsid w:val="00570E8A"/>
    <w:rsid w:val="005F3244"/>
    <w:rsid w:val="006C391A"/>
    <w:rsid w:val="006C3B14"/>
    <w:rsid w:val="006F4F3E"/>
    <w:rsid w:val="006F7303"/>
    <w:rsid w:val="00726A45"/>
    <w:rsid w:val="007F0FCD"/>
    <w:rsid w:val="00864CD2"/>
    <w:rsid w:val="00871E9A"/>
    <w:rsid w:val="008964A4"/>
    <w:rsid w:val="008C30A2"/>
    <w:rsid w:val="009427C4"/>
    <w:rsid w:val="00960229"/>
    <w:rsid w:val="00A07C4B"/>
    <w:rsid w:val="00A336E2"/>
    <w:rsid w:val="00A5020B"/>
    <w:rsid w:val="00A5390C"/>
    <w:rsid w:val="00A920C4"/>
    <w:rsid w:val="00AB5BF0"/>
    <w:rsid w:val="00AE5245"/>
    <w:rsid w:val="00B37507"/>
    <w:rsid w:val="00B440A4"/>
    <w:rsid w:val="00B56CC5"/>
    <w:rsid w:val="00B93678"/>
    <w:rsid w:val="00BE7E8E"/>
    <w:rsid w:val="00C0328A"/>
    <w:rsid w:val="00C313CE"/>
    <w:rsid w:val="00C56430"/>
    <w:rsid w:val="00D77651"/>
    <w:rsid w:val="00D9061C"/>
    <w:rsid w:val="00DA7439"/>
    <w:rsid w:val="00DD45B3"/>
    <w:rsid w:val="00E26FED"/>
    <w:rsid w:val="00EA5196"/>
    <w:rsid w:val="00F039DE"/>
    <w:rsid w:val="00F03CD7"/>
    <w:rsid w:val="00F2171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5C013-F3CB-4412-8ADC-E2809591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E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355B64"/>
    <w:rPr>
      <w:b/>
      <w:bCs/>
    </w:rPr>
  </w:style>
  <w:style w:type="paragraph" w:customStyle="1" w:styleId="a5">
    <w:name w:val="Κεφαλίδες"/>
    <w:rsid w:val="00355B64"/>
    <w:pPr>
      <w:pBdr>
        <w:top w:val="none" w:sz="0" w:space="0" w:color="000000"/>
        <w:left w:val="none" w:sz="0" w:space="0" w:color="000000"/>
        <w:bottom w:val="none" w:sz="0" w:space="0" w:color="000000"/>
        <w:right w:val="none" w:sz="0" w:space="0" w:color="000000"/>
      </w:pBdr>
      <w:tabs>
        <w:tab w:val="left" w:pos="5102"/>
      </w:tabs>
      <w:suppressAutoHyphens/>
      <w:spacing w:after="0" w:line="240" w:lineRule="auto"/>
    </w:pPr>
    <w:rPr>
      <w:rFonts w:ascii="Book Antiqua" w:eastAsia="Arial Unicode MS" w:hAnsi="Book Antiqua" w:cs="Arial Unicode MS"/>
      <w:b/>
      <w:bCs/>
      <w:color w:val="000000"/>
      <w:sz w:val="24"/>
      <w:szCs w:val="24"/>
      <w:lang w:eastAsia="zh-CN"/>
    </w:rPr>
  </w:style>
  <w:style w:type="paragraph" w:styleId="a6">
    <w:name w:val="Balloon Text"/>
    <w:basedOn w:val="a"/>
    <w:link w:val="Char"/>
    <w:uiPriority w:val="99"/>
    <w:semiHidden/>
    <w:unhideWhenUsed/>
    <w:rsid w:val="00B3750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B37507"/>
    <w:rPr>
      <w:rFonts w:ascii="Segoe UI" w:hAnsi="Segoe UI" w:cs="Segoe UI"/>
      <w:sz w:val="18"/>
      <w:szCs w:val="18"/>
    </w:rPr>
  </w:style>
  <w:style w:type="character" w:styleId="-">
    <w:name w:val="Hyperlink"/>
    <w:basedOn w:val="a0"/>
    <w:uiPriority w:val="99"/>
    <w:unhideWhenUsed/>
    <w:rsid w:val="00557401"/>
    <w:rPr>
      <w:color w:val="0563C1" w:themeColor="hyperlink"/>
      <w:u w:val="single"/>
    </w:rPr>
  </w:style>
  <w:style w:type="character" w:customStyle="1" w:styleId="1">
    <w:name w:val="Ανεπίλυτη αναφορά1"/>
    <w:basedOn w:val="a0"/>
    <w:uiPriority w:val="99"/>
    <w:semiHidden/>
    <w:unhideWhenUsed/>
    <w:rsid w:val="00557401"/>
    <w:rPr>
      <w:color w:val="605E5C"/>
      <w:shd w:val="clear" w:color="auto" w:fill="E1DFDD"/>
    </w:rPr>
  </w:style>
  <w:style w:type="paragraph" w:styleId="a7">
    <w:name w:val="List Paragraph"/>
    <w:basedOn w:val="a"/>
    <w:uiPriority w:val="34"/>
    <w:qFormat/>
    <w:rsid w:val="00BE7E8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C073-F714-42EE-AEB0-AA6B140B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686</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Marios Andriotis</dc:creator>
  <cp:lastModifiedBy>Kontara Eleni</cp:lastModifiedBy>
  <cp:revision>4</cp:revision>
  <cp:lastPrinted>2019-12-03T11:41:00Z</cp:lastPrinted>
  <dcterms:created xsi:type="dcterms:W3CDTF">2020-01-21T15:27:00Z</dcterms:created>
  <dcterms:modified xsi:type="dcterms:W3CDTF">2020-01-21T15:28:00Z</dcterms:modified>
</cp:coreProperties>
</file>